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C1" w:rsidRPr="00903D09" w:rsidRDefault="006047C9" w:rsidP="006047C9">
      <w:pPr>
        <w:pStyle w:val="ab"/>
        <w:spacing w:after="600"/>
      </w:pPr>
      <w:bookmarkStart w:id="0" w:name="_GoBack"/>
      <w:bookmarkEnd w:id="0"/>
      <w:r>
        <w:t xml:space="preserve">Информация об экспертно-аналитическом мероприятии «Экспертиза </w:t>
      </w:r>
      <w:r w:rsidRPr="0076741F">
        <w:t>проект</w:t>
      </w:r>
      <w:r>
        <w:t>а</w:t>
      </w:r>
      <w:r w:rsidRPr="0076741F">
        <w:t xml:space="preserve"> закона Тульской области </w:t>
      </w:r>
      <w:r w:rsidR="001C04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-558165</wp:posOffset>
                </wp:positionV>
                <wp:extent cx="1724025" cy="742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7C9" w:rsidRPr="004A2400" w:rsidRDefault="006047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95pt;margin-top:-43.95pt;width:135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XNtA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" filled="f" stroked="f">
                <v:textbox>
                  <w:txbxContent>
                    <w:p w:rsidR="006047C9" w:rsidRPr="004A2400" w:rsidRDefault="006047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FC1" w:rsidRPr="00903D09">
        <w:t xml:space="preserve"> «О внесении изменений в Закон Тульской области «О бюджете Тульской области на 2016 год и на плановый период 2017 и 2018 годов»</w:t>
      </w:r>
      <w:r>
        <w:t xml:space="preserve"> (первое уточнение)</w:t>
      </w:r>
    </w:p>
    <w:p w:rsidR="00A54FC1" w:rsidRPr="00903D09" w:rsidRDefault="00A54FC1" w:rsidP="004A2400">
      <w:pPr>
        <w:shd w:val="clear" w:color="auto" w:fill="FFFFFF" w:themeFill="background1"/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3D09">
        <w:rPr>
          <w:rFonts w:ascii="Times New Roman" w:hAnsi="Times New Roman" w:cs="Times New Roman"/>
          <w:spacing w:val="-4"/>
          <w:sz w:val="28"/>
          <w:szCs w:val="28"/>
        </w:rPr>
        <w:t>Проанализировав в рамках своих полномочий проект закона Тульской области «О внесении изменений в Закон Тульской области «О бюджете Тульской области на 2016 год и на плановый период 2017 и 2018 годов»</w:t>
      </w:r>
      <w:r w:rsidR="006047C9">
        <w:rPr>
          <w:rFonts w:ascii="Times New Roman" w:hAnsi="Times New Roman" w:cs="Times New Roman"/>
          <w:spacing w:val="-4"/>
          <w:sz w:val="28"/>
          <w:szCs w:val="28"/>
        </w:rPr>
        <w:t xml:space="preserve"> (первое уточнение)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счетная палата Тульской области отмечает следующее.</w:t>
      </w:r>
    </w:p>
    <w:p w:rsidR="00A54FC1" w:rsidRPr="00903D09" w:rsidRDefault="00A54FC1" w:rsidP="00A7602B">
      <w:pPr>
        <w:pStyle w:val="a3"/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1134"/>
        <w:contextualSpacing w:val="0"/>
      </w:pPr>
      <w:r w:rsidRPr="00903D09">
        <w:t>Законопроектом вносятся изменения во все параметры бюджета Тульской области на 201</w:t>
      </w:r>
      <w:r w:rsidR="008C2820" w:rsidRPr="00903D09">
        <w:t>6</w:t>
      </w:r>
      <w:r w:rsidRPr="00903D09">
        <w:t xml:space="preserve"> год</w:t>
      </w:r>
      <w:r w:rsidR="00B45ADB">
        <w:t xml:space="preserve"> (за исключением размера дефицита бюджета области)</w:t>
      </w:r>
      <w:r w:rsidRPr="00903D09">
        <w:t>, а также параметры государственного долга Тульской области на плановый период 201</w:t>
      </w:r>
      <w:r w:rsidR="008C2820" w:rsidRPr="00903D09">
        <w:t>7</w:t>
      </w:r>
      <w:r w:rsidRPr="00903D09">
        <w:t xml:space="preserve"> и 201</w:t>
      </w:r>
      <w:r w:rsidR="008C2820" w:rsidRPr="00903D09">
        <w:t>8</w:t>
      </w:r>
      <w:r w:rsidRPr="00903D09">
        <w:t xml:space="preserve"> годов (предельный объем </w:t>
      </w:r>
      <w:r w:rsidR="008C2820" w:rsidRPr="00903D09">
        <w:t xml:space="preserve">государственного долга Тульской области </w:t>
      </w:r>
      <w:r w:rsidRPr="00903D09">
        <w:t>и верхний предел государственного внутреннего долга Тульской области по состоянию на 1 января года, следующего за отчетным финансовым годом)</w:t>
      </w:r>
      <w:r w:rsidR="008C2820" w:rsidRPr="00903D09">
        <w:t xml:space="preserve"> и расходов на обслуживание долговых обязательств</w:t>
      </w:r>
      <w:r w:rsidRPr="00903D09">
        <w:t>.</w:t>
      </w:r>
    </w:p>
    <w:p w:rsidR="00A54FC1" w:rsidRPr="00903D09" w:rsidRDefault="00A54FC1" w:rsidP="00A54FC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>Внесение изменений в показатели бюджета Тульской области на 201</w:t>
      </w:r>
      <w:r w:rsidR="008C2820" w:rsidRPr="00903D09">
        <w:rPr>
          <w:rFonts w:ascii="Times New Roman" w:hAnsi="Times New Roman" w:cs="Times New Roman"/>
          <w:sz w:val="28"/>
          <w:szCs w:val="28"/>
        </w:rPr>
        <w:t>6</w:t>
      </w:r>
      <w:r w:rsidRPr="00903D09">
        <w:rPr>
          <w:rFonts w:ascii="Times New Roman" w:hAnsi="Times New Roman" w:cs="Times New Roman"/>
          <w:sz w:val="28"/>
          <w:szCs w:val="28"/>
        </w:rPr>
        <w:t xml:space="preserve"> год в основном обусловлено необходимостью:</w:t>
      </w:r>
    </w:p>
    <w:p w:rsidR="00A54FC1" w:rsidRPr="00903D09" w:rsidRDefault="00A54FC1" w:rsidP="00A54FC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>–</w:t>
      </w:r>
      <w:r w:rsidRPr="00903D09">
        <w:rPr>
          <w:rFonts w:ascii="Times New Roman" w:hAnsi="Times New Roman" w:cs="Times New Roman"/>
          <w:sz w:val="28"/>
          <w:szCs w:val="28"/>
        </w:rPr>
        <w:tab/>
        <w:t>уточнения неналоговых доходов бюджета области, объемов безвозмездных поступлений в бюджет области;</w:t>
      </w:r>
    </w:p>
    <w:p w:rsidR="00A54FC1" w:rsidRPr="00903D09" w:rsidRDefault="00A54FC1" w:rsidP="00A54FC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>–</w:t>
      </w:r>
      <w:r w:rsidRPr="00903D09">
        <w:rPr>
          <w:rFonts w:ascii="Times New Roman" w:hAnsi="Times New Roman" w:cs="Times New Roman"/>
          <w:sz w:val="28"/>
          <w:szCs w:val="28"/>
        </w:rPr>
        <w:tab/>
        <w:t>уточнения расходов бюджета области в связи изменением поступлений по вышеуказанным доходным источникам, а также в связи с перераспределением бюджетных ассигнований между разделами, подразделами, целевыми статьями</w:t>
      </w:r>
      <w:r w:rsidR="00477D54" w:rsidRPr="00903D09">
        <w:rPr>
          <w:rFonts w:ascii="Times New Roman" w:hAnsi="Times New Roman" w:cs="Times New Roman"/>
          <w:sz w:val="28"/>
          <w:szCs w:val="28"/>
        </w:rPr>
        <w:t>, группами и подгруппами видов</w:t>
      </w:r>
      <w:r w:rsidRPr="00903D09">
        <w:rPr>
          <w:rFonts w:ascii="Times New Roman" w:hAnsi="Times New Roman" w:cs="Times New Roman"/>
          <w:sz w:val="28"/>
          <w:szCs w:val="28"/>
        </w:rPr>
        <w:t xml:space="preserve"> расходов бюджета области;</w:t>
      </w:r>
    </w:p>
    <w:p w:rsidR="00A54FC1" w:rsidRPr="00903D09" w:rsidRDefault="00A54FC1" w:rsidP="00A54FC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>–</w:t>
      </w:r>
      <w:r w:rsidRPr="00903D09">
        <w:rPr>
          <w:rFonts w:ascii="Times New Roman" w:hAnsi="Times New Roman" w:cs="Times New Roman"/>
          <w:sz w:val="28"/>
          <w:szCs w:val="28"/>
        </w:rPr>
        <w:tab/>
        <w:t>уточнения параметров государственного долга Тульской области и источников внутреннего финансирования дефицита бюджета области.</w:t>
      </w:r>
    </w:p>
    <w:p w:rsidR="00A54FC1" w:rsidRPr="00903D09" w:rsidRDefault="00A54FC1" w:rsidP="00A54FC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>Изменения параметров государственного долга Тульской области на плановый период 201</w:t>
      </w:r>
      <w:r w:rsidR="008C2820" w:rsidRPr="00903D09">
        <w:rPr>
          <w:rFonts w:ascii="Times New Roman" w:hAnsi="Times New Roman" w:cs="Times New Roman"/>
          <w:sz w:val="28"/>
          <w:szCs w:val="28"/>
        </w:rPr>
        <w:t>7</w:t>
      </w:r>
      <w:r w:rsidRPr="00903D09">
        <w:rPr>
          <w:rFonts w:ascii="Times New Roman" w:hAnsi="Times New Roman" w:cs="Times New Roman"/>
          <w:sz w:val="28"/>
          <w:szCs w:val="28"/>
        </w:rPr>
        <w:t xml:space="preserve"> и 201</w:t>
      </w:r>
      <w:r w:rsidR="008C2820" w:rsidRPr="00903D09">
        <w:rPr>
          <w:rFonts w:ascii="Times New Roman" w:hAnsi="Times New Roman" w:cs="Times New Roman"/>
          <w:sz w:val="28"/>
          <w:szCs w:val="28"/>
        </w:rPr>
        <w:t>8</w:t>
      </w:r>
      <w:r w:rsidRPr="00903D09">
        <w:rPr>
          <w:rFonts w:ascii="Times New Roman" w:hAnsi="Times New Roman" w:cs="Times New Roman"/>
          <w:sz w:val="28"/>
          <w:szCs w:val="28"/>
        </w:rPr>
        <w:t xml:space="preserve"> годов обусловлены фактически сложившимся на 01.01.201</w:t>
      </w:r>
      <w:r w:rsidR="008C2820" w:rsidRPr="00903D09">
        <w:rPr>
          <w:rFonts w:ascii="Times New Roman" w:hAnsi="Times New Roman" w:cs="Times New Roman"/>
          <w:sz w:val="28"/>
          <w:szCs w:val="28"/>
        </w:rPr>
        <w:t>6</w:t>
      </w:r>
      <w:r w:rsidRPr="00903D09">
        <w:rPr>
          <w:rFonts w:ascii="Times New Roman" w:hAnsi="Times New Roman" w:cs="Times New Roman"/>
          <w:sz w:val="28"/>
          <w:szCs w:val="28"/>
        </w:rPr>
        <w:t xml:space="preserve"> объемом государственного долга Тульской области, а также уточнением объемов </w:t>
      </w:r>
      <w:r w:rsidR="00CD7CFE" w:rsidRPr="00903D09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903D09">
        <w:rPr>
          <w:rFonts w:ascii="Times New Roman" w:hAnsi="Times New Roman" w:cs="Times New Roman"/>
          <w:sz w:val="28"/>
          <w:szCs w:val="28"/>
        </w:rPr>
        <w:t xml:space="preserve">государственных внутренних заимствований Тульской области </w:t>
      </w:r>
      <w:r w:rsidR="00CD7CFE" w:rsidRPr="00903D09">
        <w:rPr>
          <w:rFonts w:ascii="Times New Roman" w:hAnsi="Times New Roman" w:cs="Times New Roman"/>
          <w:sz w:val="28"/>
          <w:szCs w:val="28"/>
        </w:rPr>
        <w:t>и погашения основной суммы долга по государственным внутренним заимствованиям на 2016 год</w:t>
      </w:r>
      <w:r w:rsidRPr="00903D09">
        <w:rPr>
          <w:rFonts w:ascii="Times New Roman" w:hAnsi="Times New Roman" w:cs="Times New Roman"/>
          <w:sz w:val="28"/>
          <w:szCs w:val="28"/>
        </w:rPr>
        <w:t>.</w:t>
      </w:r>
    </w:p>
    <w:p w:rsidR="003E6173" w:rsidRPr="00903D09" w:rsidRDefault="003E6173" w:rsidP="00A54FC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 xml:space="preserve">В 2017 и 2018 годах </w:t>
      </w:r>
      <w:r w:rsidR="002300D0" w:rsidRPr="00903D09">
        <w:rPr>
          <w:rFonts w:ascii="Times New Roman" w:hAnsi="Times New Roman" w:cs="Times New Roman"/>
          <w:sz w:val="28"/>
          <w:szCs w:val="28"/>
        </w:rPr>
        <w:t>также осуществляется перераспределение бюджетных ассигнований между разделами, подразделами, целевыми статьями, группами и подгруппами видов расходов, не изменяющее общего объема расходов бюджета области.</w:t>
      </w:r>
    </w:p>
    <w:p w:rsidR="00A54FC1" w:rsidRPr="00903D09" w:rsidRDefault="00A54FC1" w:rsidP="00903D09">
      <w:pPr>
        <w:shd w:val="clear" w:color="auto" w:fill="FFFFFF" w:themeFill="background1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>Основные параметры бюджета области на 201</w:t>
      </w:r>
      <w:r w:rsidR="00A97C24" w:rsidRPr="00903D09">
        <w:rPr>
          <w:rFonts w:ascii="Times New Roman" w:hAnsi="Times New Roman" w:cs="Times New Roman"/>
          <w:sz w:val="28"/>
          <w:szCs w:val="28"/>
        </w:rPr>
        <w:t>6</w:t>
      </w:r>
      <w:r w:rsidRPr="00903D09">
        <w:rPr>
          <w:rFonts w:ascii="Times New Roman" w:hAnsi="Times New Roman" w:cs="Times New Roman"/>
          <w:sz w:val="28"/>
          <w:szCs w:val="28"/>
        </w:rPr>
        <w:t xml:space="preserve"> год изменяются следующим образом.</w:t>
      </w:r>
    </w:p>
    <w:p w:rsidR="00A54FC1" w:rsidRPr="00903D09" w:rsidRDefault="00A54FC1" w:rsidP="00A54FC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области относительно показателя, утвержденного Законом Тульской области от </w:t>
      </w:r>
      <w:r w:rsidR="00A97C24" w:rsidRPr="00903D09">
        <w:rPr>
          <w:rFonts w:ascii="Times New Roman" w:hAnsi="Times New Roman" w:cs="Times New Roman"/>
          <w:sz w:val="28"/>
          <w:szCs w:val="28"/>
        </w:rPr>
        <w:t>14</w:t>
      </w:r>
      <w:r w:rsidRPr="00903D09">
        <w:rPr>
          <w:rFonts w:ascii="Times New Roman" w:hAnsi="Times New Roman" w:cs="Times New Roman"/>
          <w:sz w:val="28"/>
          <w:szCs w:val="28"/>
        </w:rPr>
        <w:t>.12.201</w:t>
      </w:r>
      <w:r w:rsidR="00A97C24" w:rsidRPr="00903D09">
        <w:rPr>
          <w:rFonts w:ascii="Times New Roman" w:hAnsi="Times New Roman" w:cs="Times New Roman"/>
          <w:sz w:val="28"/>
          <w:szCs w:val="28"/>
        </w:rPr>
        <w:t>5</w:t>
      </w:r>
      <w:r w:rsidRPr="00903D09">
        <w:rPr>
          <w:rFonts w:ascii="Times New Roman" w:hAnsi="Times New Roman" w:cs="Times New Roman"/>
          <w:sz w:val="28"/>
          <w:szCs w:val="28"/>
        </w:rPr>
        <w:t xml:space="preserve"> №23</w:t>
      </w:r>
      <w:r w:rsidR="00A97C24" w:rsidRPr="00903D09">
        <w:rPr>
          <w:rFonts w:ascii="Times New Roman" w:hAnsi="Times New Roman" w:cs="Times New Roman"/>
          <w:sz w:val="28"/>
          <w:szCs w:val="28"/>
        </w:rPr>
        <w:t>94</w:t>
      </w:r>
      <w:r w:rsidR="00A97C24" w:rsidRPr="00903D09">
        <w:rPr>
          <w:rFonts w:ascii="Times New Roman" w:hAnsi="Times New Roman" w:cs="Times New Roman"/>
          <w:sz w:val="28"/>
          <w:szCs w:val="28"/>
        </w:rPr>
        <w:noBreakHyphen/>
      </w:r>
      <w:r w:rsidRPr="00903D09">
        <w:rPr>
          <w:rFonts w:ascii="Times New Roman" w:hAnsi="Times New Roman" w:cs="Times New Roman"/>
          <w:sz w:val="28"/>
          <w:szCs w:val="28"/>
        </w:rPr>
        <w:t>ЗТО «О бюджете Тульской области на 201</w:t>
      </w:r>
      <w:r w:rsidR="00A97C24" w:rsidRPr="00903D09">
        <w:rPr>
          <w:rFonts w:ascii="Times New Roman" w:hAnsi="Times New Roman" w:cs="Times New Roman"/>
          <w:sz w:val="28"/>
          <w:szCs w:val="28"/>
        </w:rPr>
        <w:t>6</w:t>
      </w:r>
      <w:r w:rsidRPr="00903D0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97C24" w:rsidRPr="00903D09">
        <w:rPr>
          <w:rFonts w:ascii="Times New Roman" w:hAnsi="Times New Roman" w:cs="Times New Roman"/>
          <w:sz w:val="28"/>
          <w:szCs w:val="28"/>
        </w:rPr>
        <w:t>7</w:t>
      </w:r>
      <w:r w:rsidRPr="00903D09">
        <w:rPr>
          <w:rFonts w:ascii="Times New Roman" w:hAnsi="Times New Roman" w:cs="Times New Roman"/>
          <w:sz w:val="28"/>
          <w:szCs w:val="28"/>
        </w:rPr>
        <w:t xml:space="preserve"> и 201</w:t>
      </w:r>
      <w:r w:rsidR="00A97C24" w:rsidRPr="00903D09">
        <w:rPr>
          <w:rFonts w:ascii="Times New Roman" w:hAnsi="Times New Roman" w:cs="Times New Roman"/>
          <w:sz w:val="28"/>
          <w:szCs w:val="28"/>
        </w:rPr>
        <w:t>8</w:t>
      </w:r>
      <w:r w:rsidRPr="00903D09">
        <w:rPr>
          <w:rFonts w:ascii="Times New Roman" w:hAnsi="Times New Roman" w:cs="Times New Roman"/>
          <w:sz w:val="28"/>
          <w:szCs w:val="28"/>
        </w:rPr>
        <w:t xml:space="preserve"> </w:t>
      </w:r>
      <w:r w:rsidRPr="00903D09">
        <w:rPr>
          <w:rFonts w:ascii="Times New Roman" w:hAnsi="Times New Roman" w:cs="Times New Roman"/>
          <w:sz w:val="28"/>
          <w:szCs w:val="28"/>
        </w:rPr>
        <w:lastRenderedPageBreak/>
        <w:t xml:space="preserve">годов» предлагается увеличить на </w:t>
      </w:r>
      <w:r w:rsidR="00A97C24" w:rsidRPr="00903D09">
        <w:rPr>
          <w:rFonts w:ascii="Times New Roman" w:hAnsi="Times New Roman" w:cs="Times New Roman"/>
          <w:sz w:val="28"/>
          <w:szCs w:val="28"/>
        </w:rPr>
        <w:t>830</w:t>
      </w:r>
      <w:r w:rsidRPr="00903D09">
        <w:rPr>
          <w:rFonts w:ascii="Times New Roman" w:hAnsi="Times New Roman" w:cs="Times New Roman"/>
          <w:sz w:val="28"/>
          <w:szCs w:val="28"/>
        </w:rPr>
        <w:t> 7</w:t>
      </w:r>
      <w:r w:rsidR="00A97C24" w:rsidRPr="00903D09">
        <w:rPr>
          <w:rFonts w:ascii="Times New Roman" w:hAnsi="Times New Roman" w:cs="Times New Roman"/>
          <w:sz w:val="28"/>
          <w:szCs w:val="28"/>
        </w:rPr>
        <w:t>34</w:t>
      </w:r>
      <w:r w:rsidRPr="00903D09">
        <w:rPr>
          <w:rFonts w:ascii="Times New Roman" w:hAnsi="Times New Roman" w:cs="Times New Roman"/>
          <w:sz w:val="28"/>
          <w:szCs w:val="28"/>
        </w:rPr>
        <w:t>,</w:t>
      </w:r>
      <w:r w:rsidR="00A97C24" w:rsidRPr="00903D09">
        <w:rPr>
          <w:rFonts w:ascii="Times New Roman" w:hAnsi="Times New Roman" w:cs="Times New Roman"/>
          <w:sz w:val="28"/>
          <w:szCs w:val="28"/>
        </w:rPr>
        <w:t xml:space="preserve">4 </w:t>
      </w:r>
      <w:r w:rsidRPr="00903D09">
        <w:rPr>
          <w:rFonts w:ascii="Times New Roman" w:hAnsi="Times New Roman" w:cs="Times New Roman"/>
          <w:sz w:val="28"/>
          <w:szCs w:val="28"/>
        </w:rPr>
        <w:t>тыс.</w:t>
      </w:r>
      <w:r w:rsidR="00A97C24" w:rsidRPr="00903D09">
        <w:rPr>
          <w:rFonts w:ascii="Times New Roman" w:hAnsi="Times New Roman" w:cs="Times New Roman"/>
          <w:sz w:val="28"/>
          <w:szCs w:val="28"/>
        </w:rPr>
        <w:t xml:space="preserve"> </w:t>
      </w:r>
      <w:r w:rsidRPr="00903D09">
        <w:rPr>
          <w:rFonts w:ascii="Times New Roman" w:hAnsi="Times New Roman" w:cs="Times New Roman"/>
          <w:sz w:val="28"/>
          <w:szCs w:val="28"/>
        </w:rPr>
        <w:t xml:space="preserve">рублей (на </w:t>
      </w:r>
      <w:r w:rsidR="00A97C24" w:rsidRPr="00903D09">
        <w:rPr>
          <w:rFonts w:ascii="Times New Roman" w:hAnsi="Times New Roman" w:cs="Times New Roman"/>
          <w:sz w:val="28"/>
          <w:szCs w:val="28"/>
        </w:rPr>
        <w:t>1</w:t>
      </w:r>
      <w:r w:rsidRPr="00903D09">
        <w:rPr>
          <w:rFonts w:ascii="Times New Roman" w:hAnsi="Times New Roman" w:cs="Times New Roman"/>
          <w:sz w:val="28"/>
          <w:szCs w:val="28"/>
        </w:rPr>
        <w:t>,</w:t>
      </w:r>
      <w:r w:rsidR="00A97C24" w:rsidRPr="00903D09">
        <w:rPr>
          <w:rFonts w:ascii="Times New Roman" w:hAnsi="Times New Roman" w:cs="Times New Roman"/>
          <w:sz w:val="28"/>
          <w:szCs w:val="28"/>
        </w:rPr>
        <w:t>4</w:t>
      </w:r>
      <w:r w:rsidRPr="00903D09">
        <w:rPr>
          <w:rFonts w:ascii="Times New Roman" w:hAnsi="Times New Roman" w:cs="Times New Roman"/>
          <w:sz w:val="28"/>
          <w:szCs w:val="28"/>
        </w:rPr>
        <w:t>%) (с 5</w:t>
      </w:r>
      <w:r w:rsidR="00A97C24" w:rsidRPr="00903D09">
        <w:rPr>
          <w:rFonts w:ascii="Times New Roman" w:hAnsi="Times New Roman" w:cs="Times New Roman"/>
          <w:sz w:val="28"/>
          <w:szCs w:val="28"/>
        </w:rPr>
        <w:t>9</w:t>
      </w:r>
      <w:r w:rsidRPr="00903D09">
        <w:rPr>
          <w:rFonts w:ascii="Times New Roman" w:hAnsi="Times New Roman" w:cs="Times New Roman"/>
          <w:sz w:val="28"/>
          <w:szCs w:val="28"/>
        </w:rPr>
        <w:t> 7</w:t>
      </w:r>
      <w:r w:rsidR="00A97C24" w:rsidRPr="00903D09">
        <w:rPr>
          <w:rFonts w:ascii="Times New Roman" w:hAnsi="Times New Roman" w:cs="Times New Roman"/>
          <w:sz w:val="28"/>
          <w:szCs w:val="28"/>
        </w:rPr>
        <w:t>8</w:t>
      </w:r>
      <w:r w:rsidRPr="00903D09">
        <w:rPr>
          <w:rFonts w:ascii="Times New Roman" w:hAnsi="Times New Roman" w:cs="Times New Roman"/>
          <w:sz w:val="28"/>
          <w:szCs w:val="28"/>
        </w:rPr>
        <w:t>4 2</w:t>
      </w:r>
      <w:r w:rsidR="00A97C24" w:rsidRPr="00903D09">
        <w:rPr>
          <w:rFonts w:ascii="Times New Roman" w:hAnsi="Times New Roman" w:cs="Times New Roman"/>
          <w:sz w:val="28"/>
          <w:szCs w:val="28"/>
        </w:rPr>
        <w:t>25</w:t>
      </w:r>
      <w:r w:rsidRPr="00903D09">
        <w:rPr>
          <w:rFonts w:ascii="Times New Roman" w:hAnsi="Times New Roman" w:cs="Times New Roman"/>
          <w:sz w:val="28"/>
          <w:szCs w:val="28"/>
        </w:rPr>
        <w:t>,</w:t>
      </w:r>
      <w:r w:rsidR="00A97C24" w:rsidRPr="00903D09">
        <w:rPr>
          <w:rFonts w:ascii="Times New Roman" w:hAnsi="Times New Roman" w:cs="Times New Roman"/>
          <w:sz w:val="28"/>
          <w:szCs w:val="28"/>
        </w:rPr>
        <w:t xml:space="preserve">7 </w:t>
      </w:r>
      <w:r w:rsidRPr="00903D09">
        <w:rPr>
          <w:rFonts w:ascii="Times New Roman" w:hAnsi="Times New Roman" w:cs="Times New Roman"/>
          <w:sz w:val="28"/>
          <w:szCs w:val="28"/>
        </w:rPr>
        <w:t>тыс.</w:t>
      </w:r>
      <w:r w:rsidR="00A97C24" w:rsidRPr="00903D09">
        <w:rPr>
          <w:rFonts w:ascii="Times New Roman" w:hAnsi="Times New Roman" w:cs="Times New Roman"/>
          <w:sz w:val="28"/>
          <w:szCs w:val="28"/>
        </w:rPr>
        <w:t xml:space="preserve"> </w:t>
      </w:r>
      <w:r w:rsidRPr="00903D09">
        <w:rPr>
          <w:rFonts w:ascii="Times New Roman" w:hAnsi="Times New Roman" w:cs="Times New Roman"/>
          <w:sz w:val="28"/>
          <w:szCs w:val="28"/>
        </w:rPr>
        <w:t xml:space="preserve">рублей до </w:t>
      </w:r>
      <w:r w:rsidR="00A97C24" w:rsidRPr="00903D09">
        <w:rPr>
          <w:rFonts w:ascii="Times New Roman" w:hAnsi="Times New Roman" w:cs="Times New Roman"/>
          <w:sz w:val="28"/>
          <w:szCs w:val="28"/>
        </w:rPr>
        <w:t>60</w:t>
      </w:r>
      <w:r w:rsidRPr="00903D09">
        <w:rPr>
          <w:rFonts w:ascii="Times New Roman" w:hAnsi="Times New Roman" w:cs="Times New Roman"/>
          <w:sz w:val="28"/>
          <w:szCs w:val="28"/>
        </w:rPr>
        <w:t> </w:t>
      </w:r>
      <w:r w:rsidR="00A97C24" w:rsidRPr="00903D09">
        <w:rPr>
          <w:rFonts w:ascii="Times New Roman" w:hAnsi="Times New Roman" w:cs="Times New Roman"/>
          <w:sz w:val="28"/>
          <w:szCs w:val="28"/>
        </w:rPr>
        <w:t>614</w:t>
      </w:r>
      <w:r w:rsidRPr="00903D09">
        <w:rPr>
          <w:rFonts w:ascii="Times New Roman" w:hAnsi="Times New Roman" w:cs="Times New Roman"/>
          <w:sz w:val="28"/>
          <w:szCs w:val="28"/>
        </w:rPr>
        <w:t> </w:t>
      </w:r>
      <w:r w:rsidR="00A97C24" w:rsidRPr="00903D09">
        <w:rPr>
          <w:rFonts w:ascii="Times New Roman" w:hAnsi="Times New Roman" w:cs="Times New Roman"/>
          <w:sz w:val="28"/>
          <w:szCs w:val="28"/>
        </w:rPr>
        <w:t>960</w:t>
      </w:r>
      <w:r w:rsidRPr="00903D09">
        <w:rPr>
          <w:rFonts w:ascii="Times New Roman" w:hAnsi="Times New Roman" w:cs="Times New Roman"/>
          <w:sz w:val="28"/>
          <w:szCs w:val="28"/>
        </w:rPr>
        <w:t>,</w:t>
      </w:r>
      <w:r w:rsidR="00A97C24" w:rsidRPr="00903D09">
        <w:rPr>
          <w:rFonts w:ascii="Times New Roman" w:hAnsi="Times New Roman" w:cs="Times New Roman"/>
          <w:sz w:val="28"/>
          <w:szCs w:val="28"/>
        </w:rPr>
        <w:t xml:space="preserve">1 </w:t>
      </w:r>
      <w:r w:rsidRPr="00903D09">
        <w:rPr>
          <w:rFonts w:ascii="Times New Roman" w:hAnsi="Times New Roman" w:cs="Times New Roman"/>
          <w:sz w:val="28"/>
          <w:szCs w:val="28"/>
        </w:rPr>
        <w:t>тыс. рублей).</w:t>
      </w:r>
    </w:p>
    <w:p w:rsidR="00A54FC1" w:rsidRPr="00903D09" w:rsidRDefault="00A54FC1" w:rsidP="00A54FC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области предлагается увеличить на </w:t>
      </w:r>
      <w:r w:rsidR="00A97C24" w:rsidRPr="00903D09">
        <w:rPr>
          <w:rFonts w:ascii="Times New Roman" w:hAnsi="Times New Roman" w:cs="Times New Roman"/>
          <w:sz w:val="28"/>
          <w:szCs w:val="28"/>
        </w:rPr>
        <w:t xml:space="preserve">830 734,4 тыс. рублей </w:t>
      </w:r>
      <w:r w:rsidRPr="00903D09">
        <w:rPr>
          <w:rFonts w:ascii="Times New Roman" w:hAnsi="Times New Roman" w:cs="Times New Roman"/>
          <w:sz w:val="28"/>
          <w:szCs w:val="28"/>
        </w:rPr>
        <w:t xml:space="preserve">(на </w:t>
      </w:r>
      <w:r w:rsidR="00A97C24" w:rsidRPr="00903D09">
        <w:rPr>
          <w:rFonts w:ascii="Times New Roman" w:hAnsi="Times New Roman" w:cs="Times New Roman"/>
          <w:sz w:val="28"/>
          <w:szCs w:val="28"/>
        </w:rPr>
        <w:t>1</w:t>
      </w:r>
      <w:r w:rsidRPr="00903D09">
        <w:rPr>
          <w:rFonts w:ascii="Times New Roman" w:hAnsi="Times New Roman" w:cs="Times New Roman"/>
          <w:sz w:val="28"/>
          <w:szCs w:val="28"/>
        </w:rPr>
        <w:t>,</w:t>
      </w:r>
      <w:r w:rsidR="00A97C24" w:rsidRPr="00903D09">
        <w:rPr>
          <w:rFonts w:ascii="Times New Roman" w:hAnsi="Times New Roman" w:cs="Times New Roman"/>
          <w:sz w:val="28"/>
          <w:szCs w:val="28"/>
        </w:rPr>
        <w:t>3</w:t>
      </w:r>
      <w:r w:rsidRPr="00903D09">
        <w:rPr>
          <w:rFonts w:ascii="Times New Roman" w:hAnsi="Times New Roman" w:cs="Times New Roman"/>
          <w:sz w:val="28"/>
          <w:szCs w:val="28"/>
        </w:rPr>
        <w:t xml:space="preserve">%) (с </w:t>
      </w:r>
      <w:r w:rsidR="00A97C24" w:rsidRPr="00903D09">
        <w:rPr>
          <w:rFonts w:ascii="Times New Roman" w:hAnsi="Times New Roman" w:cs="Times New Roman"/>
          <w:sz w:val="28"/>
          <w:szCs w:val="28"/>
        </w:rPr>
        <w:t>63</w:t>
      </w:r>
      <w:r w:rsidRPr="00903D09">
        <w:rPr>
          <w:rFonts w:ascii="Times New Roman" w:hAnsi="Times New Roman" w:cs="Times New Roman"/>
          <w:sz w:val="28"/>
          <w:szCs w:val="28"/>
        </w:rPr>
        <w:t> 2</w:t>
      </w:r>
      <w:r w:rsidR="00A97C24" w:rsidRPr="00903D09">
        <w:rPr>
          <w:rFonts w:ascii="Times New Roman" w:hAnsi="Times New Roman" w:cs="Times New Roman"/>
          <w:sz w:val="28"/>
          <w:szCs w:val="28"/>
        </w:rPr>
        <w:t xml:space="preserve">70 728,6 </w:t>
      </w:r>
      <w:r w:rsidRPr="00903D09">
        <w:rPr>
          <w:rFonts w:ascii="Times New Roman" w:hAnsi="Times New Roman" w:cs="Times New Roman"/>
          <w:sz w:val="28"/>
          <w:szCs w:val="28"/>
        </w:rPr>
        <w:t>тыс.</w:t>
      </w:r>
      <w:r w:rsidR="00A97C24" w:rsidRPr="00903D09">
        <w:rPr>
          <w:rFonts w:ascii="Times New Roman" w:hAnsi="Times New Roman" w:cs="Times New Roman"/>
          <w:sz w:val="28"/>
          <w:szCs w:val="28"/>
        </w:rPr>
        <w:t xml:space="preserve"> </w:t>
      </w:r>
      <w:r w:rsidRPr="00903D09">
        <w:rPr>
          <w:rFonts w:ascii="Times New Roman" w:hAnsi="Times New Roman" w:cs="Times New Roman"/>
          <w:sz w:val="28"/>
          <w:szCs w:val="28"/>
        </w:rPr>
        <w:t xml:space="preserve">рублей до </w:t>
      </w:r>
      <w:r w:rsidR="00A97C24" w:rsidRPr="00903D09">
        <w:rPr>
          <w:rFonts w:ascii="Times New Roman" w:hAnsi="Times New Roman" w:cs="Times New Roman"/>
          <w:sz w:val="28"/>
          <w:szCs w:val="28"/>
        </w:rPr>
        <w:t>64</w:t>
      </w:r>
      <w:r w:rsidRPr="00903D09">
        <w:rPr>
          <w:rFonts w:ascii="Times New Roman" w:hAnsi="Times New Roman" w:cs="Times New Roman"/>
          <w:sz w:val="28"/>
          <w:szCs w:val="28"/>
        </w:rPr>
        <w:t> </w:t>
      </w:r>
      <w:r w:rsidR="00A97C24" w:rsidRPr="00903D09">
        <w:rPr>
          <w:rFonts w:ascii="Times New Roman" w:hAnsi="Times New Roman" w:cs="Times New Roman"/>
          <w:sz w:val="28"/>
          <w:szCs w:val="28"/>
        </w:rPr>
        <w:t>101</w:t>
      </w:r>
      <w:r w:rsidRPr="00903D09">
        <w:rPr>
          <w:rFonts w:ascii="Times New Roman" w:hAnsi="Times New Roman" w:cs="Times New Roman"/>
          <w:sz w:val="28"/>
          <w:szCs w:val="28"/>
        </w:rPr>
        <w:t> 4</w:t>
      </w:r>
      <w:r w:rsidR="00A97C24" w:rsidRPr="00903D09">
        <w:rPr>
          <w:rFonts w:ascii="Times New Roman" w:hAnsi="Times New Roman" w:cs="Times New Roman"/>
          <w:sz w:val="28"/>
          <w:szCs w:val="28"/>
        </w:rPr>
        <w:t>63</w:t>
      </w:r>
      <w:r w:rsidRPr="00903D09">
        <w:rPr>
          <w:rFonts w:ascii="Times New Roman" w:hAnsi="Times New Roman" w:cs="Times New Roman"/>
          <w:sz w:val="28"/>
          <w:szCs w:val="28"/>
        </w:rPr>
        <w:t>,</w:t>
      </w:r>
      <w:r w:rsidR="00A97C24" w:rsidRPr="00903D09">
        <w:rPr>
          <w:rFonts w:ascii="Times New Roman" w:hAnsi="Times New Roman" w:cs="Times New Roman"/>
          <w:sz w:val="28"/>
          <w:szCs w:val="28"/>
        </w:rPr>
        <w:t xml:space="preserve">0 </w:t>
      </w:r>
      <w:r w:rsidRPr="00903D09">
        <w:rPr>
          <w:rFonts w:ascii="Times New Roman" w:hAnsi="Times New Roman" w:cs="Times New Roman"/>
          <w:sz w:val="28"/>
          <w:szCs w:val="28"/>
        </w:rPr>
        <w:t>тыс. рублей).</w:t>
      </w:r>
    </w:p>
    <w:p w:rsidR="00A54FC1" w:rsidRPr="0055096D" w:rsidRDefault="00A54FC1" w:rsidP="00A54FC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03D09">
        <w:rPr>
          <w:rFonts w:ascii="Times New Roman" w:hAnsi="Times New Roman" w:cs="Times New Roman"/>
          <w:sz w:val="28"/>
          <w:szCs w:val="28"/>
        </w:rPr>
        <w:t>Превышение расходов над доходами (</w:t>
      </w:r>
      <w:r w:rsidR="00081192" w:rsidRPr="00903D09">
        <w:rPr>
          <w:rFonts w:ascii="Times New Roman" w:hAnsi="Times New Roman" w:cs="Times New Roman"/>
          <w:sz w:val="28"/>
          <w:szCs w:val="28"/>
        </w:rPr>
        <w:t>дефицит) бюджета области (3 486 502,9</w:t>
      </w:r>
      <w:r w:rsidR="004C5017" w:rsidRPr="00903D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1192" w:rsidRPr="00903D09">
        <w:rPr>
          <w:rFonts w:ascii="Times New Roman" w:hAnsi="Times New Roman" w:cs="Times New Roman"/>
          <w:sz w:val="28"/>
          <w:szCs w:val="28"/>
        </w:rPr>
        <w:t>)</w:t>
      </w:r>
      <w:r w:rsidRPr="00903D09">
        <w:rPr>
          <w:rFonts w:ascii="Times New Roman" w:hAnsi="Times New Roman" w:cs="Times New Roman"/>
          <w:sz w:val="28"/>
          <w:szCs w:val="28"/>
        </w:rPr>
        <w:t xml:space="preserve"> </w:t>
      </w:r>
      <w:r w:rsidR="00081192" w:rsidRPr="00903D09">
        <w:rPr>
          <w:rFonts w:ascii="Times New Roman" w:hAnsi="Times New Roman" w:cs="Times New Roman"/>
          <w:sz w:val="28"/>
          <w:szCs w:val="28"/>
        </w:rPr>
        <w:t>Законопроектом не изменяется</w:t>
      </w:r>
      <w:r w:rsidRPr="00903D09">
        <w:rPr>
          <w:rFonts w:ascii="Times New Roman" w:hAnsi="Times New Roman" w:cs="Times New Roman"/>
          <w:sz w:val="28"/>
          <w:szCs w:val="28"/>
        </w:rPr>
        <w:t>.</w:t>
      </w:r>
    </w:p>
    <w:p w:rsidR="00717D52" w:rsidRPr="00717D52" w:rsidRDefault="00717D52" w:rsidP="00C91AE2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717D52">
        <w:rPr>
          <w:rFonts w:ascii="Times New Roman" w:eastAsia="Calibri" w:hAnsi="Times New Roman" w:cs="Times New Roman"/>
          <w:b/>
          <w:i/>
          <w:sz w:val="28"/>
        </w:rPr>
        <w:t>Объем доходов бюджета Тульской области на 2016 год</w:t>
      </w:r>
      <w:r w:rsidRPr="00717D52">
        <w:rPr>
          <w:rFonts w:ascii="Times New Roman" w:eastAsia="Calibri" w:hAnsi="Times New Roman" w:cs="Times New Roman"/>
          <w:sz w:val="28"/>
        </w:rPr>
        <w:t xml:space="preserve"> составит </w:t>
      </w:r>
      <w:r w:rsidRPr="00717D52">
        <w:rPr>
          <w:rFonts w:ascii="Times New Roman" w:eastAsia="Calibri" w:hAnsi="Times New Roman" w:cs="Times New Roman"/>
          <w:spacing w:val="-4"/>
          <w:sz w:val="28"/>
        </w:rPr>
        <w:t>60</w:t>
      </w:r>
      <w:r w:rsidRPr="00717D52">
        <w:rPr>
          <w:rFonts w:ascii="Times New Roman" w:eastAsia="Calibri" w:hAnsi="Times New Roman" w:cs="Times New Roman"/>
          <w:spacing w:val="-4"/>
          <w:sz w:val="28"/>
          <w:lang w:val="en-US"/>
        </w:rPr>
        <w:t> </w:t>
      </w:r>
      <w:r w:rsidRPr="00717D52">
        <w:rPr>
          <w:rFonts w:ascii="Times New Roman" w:eastAsia="Calibri" w:hAnsi="Times New Roman" w:cs="Times New Roman"/>
          <w:spacing w:val="-4"/>
          <w:sz w:val="28"/>
        </w:rPr>
        <w:t>614</w:t>
      </w:r>
      <w:r w:rsidRPr="00717D52">
        <w:rPr>
          <w:rFonts w:ascii="Times New Roman" w:eastAsia="Calibri" w:hAnsi="Times New Roman" w:cs="Times New Roman"/>
          <w:spacing w:val="-4"/>
          <w:sz w:val="28"/>
          <w:lang w:val="en-US"/>
        </w:rPr>
        <w:t> </w:t>
      </w:r>
      <w:r w:rsidRPr="00717D52">
        <w:rPr>
          <w:rFonts w:ascii="Times New Roman" w:eastAsia="Calibri" w:hAnsi="Times New Roman" w:cs="Times New Roman"/>
          <w:spacing w:val="-4"/>
          <w:sz w:val="28"/>
        </w:rPr>
        <w:t>960,1 тыс. рублей, в том числе:</w:t>
      </w: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4536"/>
        <w:gridCol w:w="283"/>
        <w:gridCol w:w="3260"/>
      </w:tblGrid>
      <w:tr w:rsidR="00717D52" w:rsidRPr="00717D52" w:rsidTr="00096B89">
        <w:tc>
          <w:tcPr>
            <w:tcW w:w="4536" w:type="dxa"/>
            <w:shd w:val="clear" w:color="auto" w:fill="auto"/>
            <w:vAlign w:val="center"/>
          </w:tcPr>
          <w:p w:rsidR="00717D52" w:rsidRPr="00717D52" w:rsidRDefault="00717D52" w:rsidP="00717D52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1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налоговые и неналоговые доходы</w:t>
            </w:r>
          </w:p>
        </w:tc>
        <w:tc>
          <w:tcPr>
            <w:tcW w:w="283" w:type="dxa"/>
            <w:shd w:val="clear" w:color="auto" w:fill="auto"/>
          </w:tcPr>
          <w:p w:rsidR="00717D52" w:rsidRPr="00717D52" w:rsidRDefault="00717D52" w:rsidP="00717D5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17D52" w:rsidRPr="00717D52" w:rsidRDefault="00717D52" w:rsidP="00717D52">
            <w:pPr>
              <w:tabs>
                <w:tab w:val="left" w:pos="993"/>
                <w:tab w:val="left" w:pos="1168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</w:rPr>
            </w:pPr>
            <w:r w:rsidRPr="00717D52">
              <w:rPr>
                <w:rFonts w:ascii="Times New Roman" w:eastAsia="Calibri" w:hAnsi="Times New Roman" w:cs="Times New Roman"/>
                <w:sz w:val="28"/>
              </w:rPr>
              <w:t>50 027 891,5 тыс. рублей;</w:t>
            </w:r>
          </w:p>
        </w:tc>
      </w:tr>
      <w:tr w:rsidR="00717D52" w:rsidRPr="00717D52" w:rsidTr="00096B89">
        <w:tc>
          <w:tcPr>
            <w:tcW w:w="4536" w:type="dxa"/>
            <w:shd w:val="clear" w:color="auto" w:fill="auto"/>
            <w:vAlign w:val="center"/>
          </w:tcPr>
          <w:p w:rsidR="00717D52" w:rsidRPr="00717D52" w:rsidRDefault="00717D52" w:rsidP="00717D52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7D5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 w:rsidRPr="00717D5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ab/>
              <w:t xml:space="preserve">безвозмездные поступления               </w:t>
            </w:r>
          </w:p>
        </w:tc>
        <w:tc>
          <w:tcPr>
            <w:tcW w:w="283" w:type="dxa"/>
            <w:shd w:val="clear" w:color="auto" w:fill="auto"/>
          </w:tcPr>
          <w:p w:rsidR="00717D52" w:rsidRPr="00717D52" w:rsidRDefault="00717D52" w:rsidP="00717D5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7D5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17D52" w:rsidRPr="00717D52" w:rsidRDefault="00717D52" w:rsidP="00717D5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17D5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10 587 068,6 тыс. рублей.</w:t>
            </w:r>
          </w:p>
        </w:tc>
      </w:tr>
    </w:tbl>
    <w:p w:rsidR="00717D52" w:rsidRPr="00717D52" w:rsidRDefault="00717D52" w:rsidP="00C91AE2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52">
        <w:rPr>
          <w:rFonts w:ascii="Times New Roman" w:eastAsia="Calibri" w:hAnsi="Times New Roman" w:cs="Times New Roman"/>
          <w:sz w:val="28"/>
        </w:rPr>
        <w:t xml:space="preserve">Прогнозный показатель </w:t>
      </w:r>
      <w:r w:rsidRPr="00717D52">
        <w:rPr>
          <w:rFonts w:ascii="Times New Roman" w:eastAsia="Calibri" w:hAnsi="Times New Roman" w:cs="Times New Roman"/>
          <w:i/>
          <w:sz w:val="28"/>
        </w:rPr>
        <w:t>налоговых и неналоговых доходов</w:t>
      </w:r>
      <w:r w:rsidRPr="00717D52">
        <w:rPr>
          <w:rFonts w:ascii="Times New Roman" w:eastAsia="Calibri" w:hAnsi="Times New Roman" w:cs="Times New Roman"/>
          <w:sz w:val="28"/>
        </w:rPr>
        <w:t xml:space="preserve"> бюджета области </w:t>
      </w:r>
      <w:r w:rsidRPr="00717D52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Pr="00717D52">
        <w:rPr>
          <w:rFonts w:ascii="Times New Roman" w:eastAsia="Calibri" w:hAnsi="Times New Roman" w:cs="Times New Roman"/>
          <w:sz w:val="28"/>
        </w:rPr>
        <w:t xml:space="preserve"> </w:t>
      </w:r>
      <w:r w:rsidRPr="00717D52">
        <w:rPr>
          <w:rFonts w:ascii="Times New Roman" w:eastAsia="Calibri" w:hAnsi="Times New Roman" w:cs="Times New Roman"/>
          <w:spacing w:val="-4"/>
          <w:sz w:val="28"/>
        </w:rPr>
        <w:t xml:space="preserve">на </w:t>
      </w:r>
      <w:r w:rsidRPr="00717D52">
        <w:rPr>
          <w:rFonts w:ascii="Times New Roman" w:eastAsia="Calibri" w:hAnsi="Times New Roman" w:cs="Times New Roman"/>
          <w:sz w:val="28"/>
          <w:szCs w:val="28"/>
        </w:rPr>
        <w:t>126 530,5 тыс. рублей, или на 0,3% (с 49 901 361,0 тыс. рублей до 50 027 891,5 тыс. рублей)</w:t>
      </w:r>
      <w:r w:rsidR="00921857">
        <w:rPr>
          <w:rFonts w:ascii="Times New Roman" w:eastAsia="Calibri" w:hAnsi="Times New Roman" w:cs="Times New Roman"/>
          <w:sz w:val="28"/>
          <w:szCs w:val="28"/>
        </w:rPr>
        <w:t>,</w:t>
      </w:r>
      <w:r w:rsidRPr="00717D52">
        <w:rPr>
          <w:rFonts w:ascii="Times New Roman" w:eastAsia="Calibri" w:hAnsi="Times New Roman" w:cs="Times New Roman"/>
          <w:sz w:val="28"/>
          <w:szCs w:val="28"/>
        </w:rPr>
        <w:t xml:space="preserve"> за счет </w:t>
      </w:r>
      <w:r w:rsidR="00921857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Pr="00717D52">
        <w:rPr>
          <w:rFonts w:ascii="Times New Roman" w:eastAsia="Calibri" w:hAnsi="Times New Roman" w:cs="Times New Roman"/>
          <w:sz w:val="28"/>
          <w:szCs w:val="28"/>
        </w:rPr>
        <w:t>неналоговых доходов</w:t>
      </w:r>
      <w:r w:rsidR="00921857">
        <w:rPr>
          <w:rFonts w:ascii="Times New Roman" w:eastAsia="Calibri" w:hAnsi="Times New Roman" w:cs="Times New Roman"/>
          <w:sz w:val="28"/>
          <w:szCs w:val="28"/>
        </w:rPr>
        <w:t>, осуществленного</w:t>
      </w:r>
      <w:r w:rsidRPr="00717D52">
        <w:rPr>
          <w:rFonts w:ascii="Times New Roman" w:eastAsia="Calibri" w:hAnsi="Times New Roman" w:cs="Times New Roman"/>
          <w:sz w:val="28"/>
          <w:szCs w:val="28"/>
        </w:rPr>
        <w:t xml:space="preserve"> на основании сведений главных администраторов доходов</w:t>
      </w:r>
      <w:r w:rsidR="00C91A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D52" w:rsidRPr="00717D52" w:rsidRDefault="00717D52" w:rsidP="009A7435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D52">
        <w:rPr>
          <w:rFonts w:ascii="Times New Roman" w:eastAsia="Calibri" w:hAnsi="Times New Roman" w:cs="Times New Roman"/>
          <w:i/>
          <w:sz w:val="28"/>
          <w:szCs w:val="28"/>
        </w:rPr>
        <w:t>Безвозмездные поступления</w:t>
      </w:r>
      <w:r w:rsidRPr="00717D52">
        <w:rPr>
          <w:rFonts w:ascii="Times New Roman" w:eastAsia="Calibri" w:hAnsi="Times New Roman" w:cs="Times New Roman"/>
          <w:sz w:val="28"/>
          <w:szCs w:val="28"/>
        </w:rPr>
        <w:t xml:space="preserve"> увеличиваются на </w:t>
      </w:r>
      <w:r w:rsidRPr="00717D52">
        <w:rPr>
          <w:rFonts w:ascii="Times New Roman" w:eastAsia="Calibri" w:hAnsi="Times New Roman" w:cs="Times New Roman"/>
          <w:spacing w:val="-2"/>
          <w:sz w:val="28"/>
        </w:rPr>
        <w:t>704 203,9</w:t>
      </w:r>
      <w:r w:rsidR="006E76D6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717D52">
        <w:rPr>
          <w:rFonts w:ascii="Times New Roman" w:eastAsia="Calibri" w:hAnsi="Times New Roman" w:cs="Times New Roman"/>
          <w:sz w:val="28"/>
          <w:szCs w:val="28"/>
        </w:rPr>
        <w:t>тыс. рублей, или на 7,1%</w:t>
      </w:r>
      <w:r w:rsidR="006E76D6">
        <w:rPr>
          <w:rFonts w:ascii="Times New Roman" w:eastAsia="Calibri" w:hAnsi="Times New Roman" w:cs="Times New Roman"/>
          <w:sz w:val="28"/>
          <w:szCs w:val="28"/>
        </w:rPr>
        <w:t>,</w:t>
      </w:r>
      <w:r w:rsidRPr="0071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D52">
        <w:rPr>
          <w:rFonts w:ascii="Times New Roman" w:eastAsia="Calibri" w:hAnsi="Times New Roman" w:cs="Times New Roman"/>
          <w:sz w:val="28"/>
        </w:rPr>
        <w:t xml:space="preserve">и составят </w:t>
      </w:r>
      <w:r w:rsidRPr="00717D52">
        <w:rPr>
          <w:rFonts w:ascii="Times New Roman" w:eastAsia="Calibri" w:hAnsi="Times New Roman" w:cs="Times New Roman"/>
          <w:spacing w:val="-2"/>
          <w:sz w:val="28"/>
        </w:rPr>
        <w:t>10 587 068,6 </w:t>
      </w:r>
      <w:r w:rsidRPr="00717D52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</w:p>
    <w:p w:rsidR="00717D52" w:rsidRPr="00717D52" w:rsidRDefault="00717D52" w:rsidP="006E76D6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17D52">
        <w:rPr>
          <w:rFonts w:ascii="Times New Roman" w:eastAsia="Calibri" w:hAnsi="Times New Roman" w:cs="Times New Roman"/>
          <w:sz w:val="28"/>
          <w:szCs w:val="28"/>
        </w:rPr>
        <w:t xml:space="preserve">Доля безвозмездных поступлений в объеме доходов бюджета Тульской области в 2016 году составит </w:t>
      </w:r>
      <w:r w:rsidR="006E76D6">
        <w:rPr>
          <w:rFonts w:ascii="Times New Roman" w:eastAsia="Calibri" w:hAnsi="Times New Roman" w:cs="Times New Roman"/>
          <w:sz w:val="28"/>
          <w:szCs w:val="28"/>
        </w:rPr>
        <w:t>17,5</w:t>
      </w:r>
      <w:r w:rsidRPr="00717D52">
        <w:rPr>
          <w:rFonts w:ascii="Times New Roman" w:eastAsia="Calibri" w:hAnsi="Times New Roman" w:cs="Times New Roman"/>
          <w:sz w:val="28"/>
          <w:szCs w:val="28"/>
        </w:rPr>
        <w:t>% (увеличивается на 1 процентный пункт).</w:t>
      </w:r>
    </w:p>
    <w:p w:rsidR="00717D52" w:rsidRPr="00717D52" w:rsidRDefault="00717D52" w:rsidP="00717D5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17D5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Объем безвозмездных поступлений </w:t>
      </w:r>
      <w:r w:rsidRPr="00717D52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из федерального бюджета</w:t>
      </w:r>
      <w:r w:rsidRPr="00717D5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уточняется в соответствии </w:t>
      </w:r>
      <w:r w:rsidRPr="00717D52">
        <w:rPr>
          <w:rFonts w:ascii="Times New Roman" w:eastAsia="Calibri" w:hAnsi="Times New Roman" w:cs="Times New Roman"/>
          <w:sz w:val="28"/>
          <w:szCs w:val="28"/>
        </w:rPr>
        <w:t>с объемами межбюджетных трансфертов, установленными для Тульской области Федеральным законом от 14.12.2015 № 359-ФЗ «О федеральном бюджете на 2016 год» и распоряжениями Правительства Российской Федерации о распределении межбюджетных трансфертов, предоставляемых в 2016 году бюджетам субъектов Российской Федерации</w:t>
      </w:r>
      <w:r w:rsidRPr="00717D52">
        <w:rPr>
          <w:rFonts w:ascii="Times New Roman" w:eastAsia="Calibri" w:hAnsi="Times New Roman" w:cs="Times New Roman"/>
          <w:spacing w:val="-4"/>
          <w:sz w:val="28"/>
          <w:szCs w:val="28"/>
        </w:rPr>
        <w:t>, в том числе бюджету Тульской области, а также с учетом фактических поступлений</w:t>
      </w:r>
      <w:r w:rsidRPr="00717D52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footnoteReference w:id="1"/>
      </w:r>
      <w:r w:rsidRPr="00717D5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состоянию на 02.02.2016. </w:t>
      </w:r>
    </w:p>
    <w:p w:rsidR="00717D52" w:rsidRPr="00717D52" w:rsidRDefault="00717D52" w:rsidP="00717D52">
      <w:pPr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Объем </w:t>
      </w:r>
      <w:r w:rsidRPr="00717D52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>субсидий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из федерального бюджета увеличивается на 266 471,8 тыс. рублей, в том числе</w:t>
      </w:r>
      <w:r w:rsidR="006E76D6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за счет субсидий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:</w:t>
      </w:r>
    </w:p>
    <w:p w:rsidR="00717D52" w:rsidRPr="00717D52" w:rsidRDefault="00717D52" w:rsidP="00717D5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 w:rsidR="009A7435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,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– 204 374,4 тыс. рублей; </w:t>
      </w:r>
    </w:p>
    <w:p w:rsidR="00717D52" w:rsidRPr="00717D52" w:rsidRDefault="00717D52" w:rsidP="00717D5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на поддержку сельского хозяйства</w:t>
      </w:r>
      <w:r w:rsidR="00BC0507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– 58 649,8 тыс. рублей;</w:t>
      </w:r>
    </w:p>
    <w:p w:rsidR="00717D52" w:rsidRPr="00717D52" w:rsidRDefault="00717D52" w:rsidP="00717D5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1 847,6 тыс. рублей;</w:t>
      </w:r>
    </w:p>
    <w:p w:rsidR="00717D52" w:rsidRPr="00717D52" w:rsidRDefault="00717D52" w:rsidP="00717D5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субсидии на поощрение лучших учителей – 1 600,0 тыс. рублей.</w:t>
      </w:r>
    </w:p>
    <w:p w:rsidR="00717D52" w:rsidRPr="00717D52" w:rsidRDefault="00717D52" w:rsidP="00717D52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lastRenderedPageBreak/>
        <w:t xml:space="preserve">Объем </w:t>
      </w:r>
      <w:r w:rsidRPr="00717D52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>субвенций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из федерального бюджета </w:t>
      </w:r>
      <w:r w:rsidR="00BC0507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в целом 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увеличивается на 289</w:t>
      </w:r>
      <w:r w:rsidR="00BC0507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 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39</w:t>
      </w:r>
      <w:r w:rsidR="00BC0507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2,4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 тыс. рублей</w:t>
      </w:r>
      <w:r w:rsidR="00BC0507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, в том числе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в связи с предоставлением Тульской области субвенции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="00BC0507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(289 398,3 тыс. рублей) и сокращением субвенции на единовременные пособия и денежные компенсации гражданам при возникновении поствакцинальных осложнений (на 5,9 тыс. рублей)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.</w:t>
      </w:r>
    </w:p>
    <w:p w:rsidR="006E76D6" w:rsidRDefault="006E76D6" w:rsidP="00717D52">
      <w:pPr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Объем безвозмездных поступлений от государственной корпорации – Фонда содействия реформированию жилищно-коммунального хозяйства </w:t>
      </w:r>
      <w:r w:rsidR="00256265"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увеличивается на 97 667,2 тыс. рублей 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на обеспечение мероприятий по переселению граждан из аварийного жилищного фонда.</w:t>
      </w:r>
    </w:p>
    <w:p w:rsidR="00717D52" w:rsidRPr="00717D52" w:rsidRDefault="00717D52" w:rsidP="00717D5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17D52">
        <w:rPr>
          <w:rFonts w:ascii="Times New Roman" w:eastAsia="Calibri" w:hAnsi="Times New Roman" w:cs="Times New Roman"/>
          <w:spacing w:val="-4"/>
          <w:sz w:val="28"/>
          <w:szCs w:val="28"/>
        </w:rPr>
        <w:t>Кроме того, в объеме безвозмездных поступлений предусматриваются:</w:t>
      </w:r>
    </w:p>
    <w:p w:rsidR="00717D52" w:rsidRPr="00717D52" w:rsidRDefault="00717D52" w:rsidP="00717D52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межбюджетные трансферты из бюджета территориального фонда обязательного медицинского страхования </w:t>
      </w:r>
      <w:r w:rsidR="006E76D6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Тульской области 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на единовременные компенсационные выплаты медицинским работникам в сумме 30 000,0 тыс. рублей;</w:t>
      </w:r>
    </w:p>
    <w:p w:rsidR="00717D52" w:rsidRPr="00717D52" w:rsidRDefault="00717D52" w:rsidP="00717D52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безвозмездные поступления из бюджета Пенсионного фонда Российской Федерации </w:t>
      </w:r>
      <w:r w:rsidR="006E76D6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на социальную поддержку Героев Советского Союза, Героев Российской Федерации и полных кавалеров ордена Славы</w:t>
      </w:r>
      <w:r w:rsidR="002B727A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</w:t>
      </w:r>
      <w:r w:rsidRPr="00717D5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в сумме 7,3 тыс. рублей.</w:t>
      </w:r>
    </w:p>
    <w:p w:rsidR="00EE0A6E" w:rsidRDefault="00EE0A6E" w:rsidP="00EE0A6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38ED">
        <w:rPr>
          <w:rFonts w:ascii="Times New Roman" w:hAnsi="Times New Roman" w:cs="Times New Roman"/>
          <w:b/>
          <w:i/>
          <w:sz w:val="28"/>
          <w:szCs w:val="28"/>
        </w:rPr>
        <w:t xml:space="preserve">Расходы бюджета Тульской области </w:t>
      </w:r>
      <w:r w:rsidRPr="009438ED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на 2016 год</w:t>
      </w:r>
      <w:r w:rsidRPr="00F318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относительно показателя, утвержденного Законом о бюджете области на 2016-2018 годы, увеличиваются на 1,3%, или на 830 734,4 тыс. рублей (с 63 270 728,6 тыс. рублей до 64 101 463,0 тыс. рублей)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E0A6E" w:rsidRDefault="00EE0A6E" w:rsidP="009438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Расходы, предусмотренные за счет собственных доходов бюджета области, умень</w:t>
      </w:r>
      <w:r w:rsidR="00E53D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шаются на 235 696,9 тыс. рублей;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счет безвозмездных поступлений в целом увеличиваются на 1 066 431,3 тыс. рублей, в том числе за счет поступлений:</w:t>
      </w:r>
    </w:p>
    <w:p w:rsidR="00EE0A6E" w:rsidRPr="00F3183A" w:rsidRDefault="00EE0A6E" w:rsidP="00343D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3A">
        <w:rPr>
          <w:rFonts w:ascii="Times New Roman" w:hAnsi="Times New Roman" w:cs="Times New Roman"/>
          <w:sz w:val="28"/>
          <w:szCs w:val="28"/>
        </w:rPr>
        <w:t>из федерального бюджета – на 558 531,2</w:t>
      </w:r>
      <w:r w:rsidR="00343DD5">
        <w:rPr>
          <w:rFonts w:ascii="Times New Roman" w:hAnsi="Times New Roman" w:cs="Times New Roman"/>
          <w:sz w:val="28"/>
          <w:szCs w:val="28"/>
        </w:rPr>
        <w:t xml:space="preserve"> </w:t>
      </w:r>
      <w:r w:rsidRPr="00F3183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A6E" w:rsidRPr="00F3183A" w:rsidRDefault="00EE0A6E" w:rsidP="00343D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3A">
        <w:rPr>
          <w:rFonts w:ascii="Times New Roman" w:hAnsi="Times New Roman" w:cs="Times New Roman"/>
          <w:sz w:val="28"/>
          <w:szCs w:val="28"/>
        </w:rPr>
        <w:t>из территориального фонда обязательного медицинского стр</w:t>
      </w:r>
      <w:r>
        <w:rPr>
          <w:rFonts w:ascii="Times New Roman" w:hAnsi="Times New Roman" w:cs="Times New Roman"/>
          <w:sz w:val="28"/>
          <w:szCs w:val="28"/>
        </w:rPr>
        <w:t>ахования Тульской области – на 3</w:t>
      </w:r>
      <w:r w:rsidRPr="00F3183A">
        <w:rPr>
          <w:rFonts w:ascii="Times New Roman" w:hAnsi="Times New Roman" w:cs="Times New Roman"/>
          <w:sz w:val="28"/>
          <w:szCs w:val="28"/>
        </w:rPr>
        <w:t>0 000 тыс. рублей;</w:t>
      </w:r>
    </w:p>
    <w:p w:rsidR="00EE0A6E" w:rsidRPr="00F3183A" w:rsidRDefault="00EE0A6E" w:rsidP="00343D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3A">
        <w:rPr>
          <w:rFonts w:ascii="Times New Roman" w:hAnsi="Times New Roman" w:cs="Times New Roman"/>
          <w:sz w:val="28"/>
          <w:szCs w:val="28"/>
        </w:rPr>
        <w:t xml:space="preserve">из бюджета Пенсионного фонда Российской Федерации – на 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F318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50AC" w:rsidRPr="00F3183A" w:rsidRDefault="002B50AC" w:rsidP="002B5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3A">
        <w:rPr>
          <w:rFonts w:ascii="Times New Roman" w:hAnsi="Times New Roman" w:cs="Times New Roman"/>
          <w:sz w:val="28"/>
          <w:szCs w:val="28"/>
        </w:rPr>
        <w:t xml:space="preserve">от государственной корпорации – Фонда содействия реформированию жилищно-коммунального хозяйства – на </w:t>
      </w:r>
      <w:r>
        <w:rPr>
          <w:rFonts w:ascii="Times New Roman" w:hAnsi="Times New Roman" w:cs="Times New Roman"/>
          <w:sz w:val="28"/>
          <w:szCs w:val="28"/>
        </w:rPr>
        <w:t>477 810,6</w:t>
      </w:r>
      <w:r w:rsidRPr="00F3183A">
        <w:rPr>
          <w:rFonts w:ascii="Times New Roman" w:hAnsi="Times New Roman" w:cs="Times New Roman"/>
          <w:sz w:val="28"/>
          <w:szCs w:val="28"/>
        </w:rPr>
        <w:t> 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380 143,4</w:t>
      </w:r>
      <w:r w:rsidRPr="00524E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</w:t>
      </w:r>
      <w:r w:rsidRPr="00D010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за счет сложившегося на 01.01.2016 остатка средств;</w:t>
      </w:r>
    </w:p>
    <w:p w:rsidR="00EE0A6E" w:rsidRPr="007D449D" w:rsidRDefault="002B50AC" w:rsidP="00343D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 безвозмездных поступлений</w:t>
      </w:r>
      <w:r w:rsidR="00EE0A6E" w:rsidRPr="00F3183A">
        <w:rPr>
          <w:rFonts w:ascii="Times New Roman" w:hAnsi="Times New Roman" w:cs="Times New Roman"/>
          <w:sz w:val="28"/>
          <w:szCs w:val="28"/>
        </w:rPr>
        <w:t xml:space="preserve"> – на </w:t>
      </w:r>
      <w:r w:rsidR="00EE0A6E">
        <w:rPr>
          <w:rFonts w:ascii="Times New Roman" w:hAnsi="Times New Roman" w:cs="Times New Roman"/>
          <w:sz w:val="28"/>
          <w:szCs w:val="28"/>
        </w:rPr>
        <w:t>82,2 тыс.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E0A6E" w:rsidRPr="00F3183A" w:rsidRDefault="00EE0A6E" w:rsidP="00EE0A6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3A">
        <w:rPr>
          <w:rFonts w:ascii="Times New Roman" w:hAnsi="Times New Roman" w:cs="Times New Roman"/>
          <w:sz w:val="28"/>
          <w:szCs w:val="28"/>
        </w:rPr>
        <w:t>Наиболее значительное увеличение бюджетных ассигнований предусматривается:</w:t>
      </w:r>
    </w:p>
    <w:p w:rsidR="00EE0A6E" w:rsidRPr="00F3183A" w:rsidRDefault="00EE0A6E" w:rsidP="00EE0A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83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ab/>
        <w:t>министерству строительства и жилищно-коммунального хозяйства Тульской области (на 345 397,3 тыс. рублей, или на 10,4%);</w:t>
      </w:r>
    </w:p>
    <w:p w:rsidR="00EE0A6E" w:rsidRPr="00F3183A" w:rsidRDefault="00EE0A6E" w:rsidP="00EE0A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83A">
        <w:rPr>
          <w:rFonts w:ascii="Times New Roman" w:hAnsi="Times New Roman" w:cs="Times New Roman"/>
          <w:spacing w:val="-4"/>
          <w:sz w:val="28"/>
          <w:szCs w:val="28"/>
        </w:rPr>
        <w:lastRenderedPageBreak/>
        <w:t>–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ab/>
        <w:t>министерству природных ресурсов и экологии Тульской области (на 264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286,4 тыс. рублей, или </w:t>
      </w:r>
      <w:r>
        <w:rPr>
          <w:rFonts w:ascii="Times New Roman" w:hAnsi="Times New Roman" w:cs="Times New Roman"/>
          <w:spacing w:val="-4"/>
          <w:sz w:val="28"/>
          <w:szCs w:val="28"/>
        </w:rPr>
        <w:t>в 2,2 раза)</w:t>
      </w:r>
    </w:p>
    <w:p w:rsidR="00EE0A6E" w:rsidRPr="00F3183A" w:rsidRDefault="00EE0A6E" w:rsidP="00EE0A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83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ab/>
        <w:t>министерству труда и социальной защиты Тульской области (на 248 007,5 тыс. рублей, или на 1,7%)</w:t>
      </w:r>
    </w:p>
    <w:p w:rsidR="00EE0A6E" w:rsidRDefault="00EE0A6E" w:rsidP="00EE0A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83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ab/>
        <w:t>министерству здравоохранения Тульской области (на 222 365,5 тыс. рублей, или на 1,9%).</w:t>
      </w:r>
    </w:p>
    <w:p w:rsidR="00A7602B" w:rsidRPr="00F3183A" w:rsidRDefault="00A7602B" w:rsidP="00A7602B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Общий объем бюджетных ассигнований </w:t>
      </w:r>
      <w:r w:rsidRPr="00343DD5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343DD5">
        <w:rPr>
          <w:rFonts w:ascii="Times New Roman" w:hAnsi="Times New Roman" w:cs="Times New Roman"/>
          <w:b/>
          <w:i/>
          <w:spacing w:val="-4"/>
          <w:sz w:val="28"/>
          <w:szCs w:val="28"/>
        </w:rPr>
        <w:t>исполнение публичных нормативных обязательств на 2016 год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увеличивается на 707 969,9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>тыс. рублей (с 9 709 191,0 тыс. рублей до 10 417 160,9 тыс. рублей), или на 7,3% к показателю, утвержденному Законом о бюджете области на 2016-2018 годы.</w:t>
      </w:r>
    </w:p>
    <w:p w:rsidR="00A7602B" w:rsidRDefault="00A7602B" w:rsidP="00A760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Законопроектом вносятся изменения 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бюджетные ассигнования на исполнение 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>публичны</w:t>
      </w:r>
      <w:r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обязательств по </w:t>
      </w:r>
      <w:r>
        <w:rPr>
          <w:rFonts w:ascii="Times New Roman" w:hAnsi="Times New Roman" w:cs="Times New Roman"/>
          <w:spacing w:val="-4"/>
          <w:sz w:val="28"/>
          <w:szCs w:val="28"/>
        </w:rPr>
        <w:t>четырем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нормативным правовым актам</w:t>
      </w:r>
      <w:r w:rsidRPr="00F3183A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footnoteReference w:id="2"/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в том числе по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обязательствам, принятым в соответствии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A7602B" w:rsidRPr="00F3183A" w:rsidRDefault="00A7602B" w:rsidP="00A760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83A">
        <w:rPr>
          <w:rFonts w:ascii="Times New Roman" w:hAnsi="Times New Roman" w:cs="Times New Roman"/>
          <w:spacing w:val="-4"/>
          <w:sz w:val="28"/>
          <w:szCs w:val="28"/>
        </w:rPr>
        <w:t>с Закон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Тульской области</w:t>
      </w:r>
      <w:r w:rsidRPr="00F3183A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отдельных категорий жителей Тульской области» в части ежемесячных денежных выплат на оплату жилищно-коммунальных услуг в размере 50% начисленной за месяц платы ветеранам труда, а также гражданам, приравненным к ним по состоянию на 31.12.2004, реабилитированным лицам и лицам, пострадавшим от политических репрессий (с учетом членов их семей), бывшим воспитанникам детских домов военного времени 1941-1945 годов </w:t>
      </w:r>
      <w:r>
        <w:rPr>
          <w:rFonts w:ascii="Times New Roman" w:hAnsi="Times New Roman" w:cs="Times New Roman"/>
          <w:sz w:val="28"/>
          <w:szCs w:val="28"/>
        </w:rPr>
        <w:t xml:space="preserve">(бюджетные ассигнования </w:t>
      </w:r>
      <w:r w:rsidRPr="00F3183A">
        <w:rPr>
          <w:rFonts w:ascii="Times New Roman" w:hAnsi="Times New Roman" w:cs="Times New Roman"/>
          <w:i/>
          <w:spacing w:val="-4"/>
          <w:sz w:val="28"/>
          <w:szCs w:val="28"/>
        </w:rPr>
        <w:t>уменьшаются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на 22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 343,0 тыс. 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>рублей, или на 2,6% (с 874 733,1 тыс. рублей до 852 390,1 тыс. рублей)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F3183A">
        <w:rPr>
          <w:rFonts w:ascii="Times New Roman" w:hAnsi="Times New Roman" w:cs="Times New Roman"/>
          <w:sz w:val="28"/>
          <w:szCs w:val="28"/>
        </w:rPr>
        <w:t>;</w:t>
      </w:r>
    </w:p>
    <w:p w:rsidR="00A7602B" w:rsidRPr="00F3183A" w:rsidRDefault="00A7602B" w:rsidP="00A76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F3183A">
        <w:rPr>
          <w:rFonts w:ascii="Times New Roman" w:hAnsi="Times New Roman" w:cs="Times New Roman"/>
          <w:sz w:val="28"/>
          <w:szCs w:val="28"/>
        </w:rPr>
        <w:t xml:space="preserve"> 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«Об иммунопрофилактике инфекционных болезней» в части единовременного пособия </w:t>
      </w:r>
      <w:r>
        <w:rPr>
          <w:rFonts w:ascii="Times New Roman" w:hAnsi="Times New Roman" w:cs="Times New Roman"/>
          <w:spacing w:val="-4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F3183A">
        <w:rPr>
          <w:rFonts w:ascii="Times New Roman" w:hAnsi="Times New Roman" w:cs="Times New Roman"/>
          <w:i/>
          <w:spacing w:val="-4"/>
          <w:sz w:val="28"/>
          <w:szCs w:val="28"/>
        </w:rPr>
        <w:t>уменьшаются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на 5,9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>тыс. рублей, или на 5,9% (с 10,0 тыс. рублей до 4,1 тыс. рублей)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7602B" w:rsidRPr="00F3183A" w:rsidRDefault="00A7602B" w:rsidP="00A76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3183A">
        <w:rPr>
          <w:rFonts w:ascii="Times New Roman" w:hAnsi="Times New Roman" w:cs="Times New Roman"/>
          <w:spacing w:val="-4"/>
          <w:sz w:val="28"/>
          <w:szCs w:val="28"/>
        </w:rPr>
        <w:t>с Закон</w:t>
      </w:r>
      <w:r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Тульской области</w:t>
      </w:r>
      <w:r w:rsidRPr="00F3183A">
        <w:rPr>
          <w:rFonts w:ascii="Times New Roman" w:hAnsi="Times New Roman" w:cs="Times New Roman"/>
          <w:sz w:val="28"/>
          <w:szCs w:val="28"/>
        </w:rPr>
        <w:t xml:space="preserve"> 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«О реализации государственной семейной и демографической политики в Тульской области» в части единовременного пособия беременным женщинам </w:t>
      </w:r>
      <w:r>
        <w:rPr>
          <w:rFonts w:ascii="Times New Roman" w:hAnsi="Times New Roman" w:cs="Times New Roman"/>
          <w:spacing w:val="-4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F3183A">
        <w:rPr>
          <w:rFonts w:ascii="Times New Roman" w:hAnsi="Times New Roman" w:cs="Times New Roman"/>
          <w:i/>
          <w:spacing w:val="-4"/>
          <w:sz w:val="28"/>
          <w:szCs w:val="28"/>
        </w:rPr>
        <w:t>увеличиваются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на 32 855,6 тыс. рублей, или на 55,7% (с 58</w:t>
      </w:r>
      <w:r>
        <w:rPr>
          <w:rFonts w:ascii="Times New Roman" w:hAnsi="Times New Roman" w:cs="Times New Roman"/>
          <w:spacing w:val="-4"/>
          <w:sz w:val="28"/>
          <w:szCs w:val="28"/>
        </w:rPr>
        <w:t> 9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>87,7 тыс. рублей до 91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>3,3 тыс. рублей)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7602B" w:rsidRPr="00F3183A" w:rsidRDefault="00A7602B" w:rsidP="00A76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>Законом Тульской области «О дополнительной мере социальной поддержки семей, имеющих детей, в Тульской области»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части 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>ежемесячн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на ребенка в размере установленной в Тульской области величины прожиточного минимума для детей до достижения каждым ребенком возраста 3 лет </w:t>
      </w:r>
      <w:r>
        <w:rPr>
          <w:rFonts w:ascii="Times New Roman" w:hAnsi="Times New Roman" w:cs="Times New Roman"/>
          <w:spacing w:val="-4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F3183A">
        <w:rPr>
          <w:rFonts w:ascii="Times New Roman" w:hAnsi="Times New Roman" w:cs="Times New Roman"/>
          <w:i/>
          <w:spacing w:val="-4"/>
          <w:sz w:val="28"/>
          <w:szCs w:val="28"/>
        </w:rPr>
        <w:t>увеличиваются</w:t>
      </w:r>
      <w:r w:rsidRPr="00F3183A">
        <w:rPr>
          <w:rFonts w:ascii="Times New Roman" w:hAnsi="Times New Roman" w:cs="Times New Roman"/>
          <w:spacing w:val="-4"/>
          <w:sz w:val="28"/>
          <w:szCs w:val="28"/>
        </w:rPr>
        <w:t xml:space="preserve"> на 227 149,4 тыс. рублей, или на 91,9% (с 247 037,0 тыс. рублей до 474 186,4 </w:t>
      </w:r>
      <w:r>
        <w:rPr>
          <w:rFonts w:ascii="Times New Roman" w:hAnsi="Times New Roman" w:cs="Times New Roman"/>
          <w:spacing w:val="-4"/>
          <w:sz w:val="28"/>
          <w:szCs w:val="28"/>
        </w:rPr>
        <w:t>тыс. рублей)).</w:t>
      </w:r>
    </w:p>
    <w:p w:rsidR="00A7602B" w:rsidRDefault="00F45394" w:rsidP="00A760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628A">
        <w:rPr>
          <w:rFonts w:ascii="Times New Roman" w:hAnsi="Times New Roman" w:cs="Times New Roman"/>
          <w:spacing w:val="-4"/>
          <w:sz w:val="28"/>
          <w:szCs w:val="28"/>
        </w:rPr>
        <w:t xml:space="preserve">Общий объем </w:t>
      </w:r>
      <w:r w:rsidRPr="00F2628A">
        <w:rPr>
          <w:rFonts w:ascii="Times New Roman" w:hAnsi="Times New Roman" w:cs="Times New Roman"/>
          <w:b/>
          <w:i/>
          <w:spacing w:val="-4"/>
          <w:sz w:val="28"/>
          <w:szCs w:val="28"/>
        </w:rPr>
        <w:t>бюджетных ассигнований на реализацию в 201</w:t>
      </w:r>
      <w:r w:rsidR="005B46A8" w:rsidRPr="00F2628A">
        <w:rPr>
          <w:rFonts w:ascii="Times New Roman" w:hAnsi="Times New Roman" w:cs="Times New Roman"/>
          <w:b/>
          <w:i/>
          <w:spacing w:val="-4"/>
          <w:sz w:val="28"/>
          <w:szCs w:val="28"/>
        </w:rPr>
        <w:t>6</w:t>
      </w:r>
      <w:r w:rsidRPr="00903D09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году государственных программ Тульской области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(в Тульской области в 201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году действуют 23 государственные программы) предполагается увеличить с 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lastRenderedPageBreak/>
        <w:t>5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441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963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 до 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60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3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84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5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74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то есть на 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942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611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или на </w:t>
      </w:r>
      <w:r w:rsidR="005B46A8" w:rsidRPr="00903D09">
        <w:rPr>
          <w:rFonts w:ascii="Times New Roman" w:hAnsi="Times New Roman" w:cs="Times New Roman"/>
          <w:spacing w:val="-4"/>
          <w:sz w:val="28"/>
          <w:szCs w:val="28"/>
        </w:rPr>
        <w:t>1,6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%.</w:t>
      </w:r>
      <w:r w:rsidR="00A7602B" w:rsidRPr="00A760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7602B" w:rsidRPr="00903D09" w:rsidRDefault="00A7602B" w:rsidP="00A760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3D09">
        <w:rPr>
          <w:rFonts w:ascii="Times New Roman" w:hAnsi="Times New Roman" w:cs="Times New Roman"/>
          <w:spacing w:val="-4"/>
          <w:sz w:val="28"/>
          <w:szCs w:val="28"/>
        </w:rPr>
        <w:t>Увеличение бюджетных ассигнований предполагается по 13 государственным программам, из них наиболее значительное – по государственным программам:</w:t>
      </w:r>
    </w:p>
    <w:p w:rsidR="00A7602B" w:rsidRPr="00903D09" w:rsidRDefault="00A7602B" w:rsidP="00A760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3D0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903D09">
        <w:rPr>
          <w:rFonts w:ascii="Times New Roman" w:hAnsi="Times New Roman" w:cs="Times New Roman"/>
          <w:i/>
          <w:spacing w:val="-4"/>
          <w:sz w:val="28"/>
          <w:szCs w:val="28"/>
        </w:rPr>
        <w:t>Обеспечение качественным жильем и услугами ЖКХ населения Тульской области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» (на 474 145,6 тыс. рублей, или на 16,5%). </w:t>
      </w:r>
      <w:r>
        <w:rPr>
          <w:rFonts w:ascii="Times New Roman" w:hAnsi="Times New Roman" w:cs="Times New Roman"/>
          <w:spacing w:val="-4"/>
          <w:sz w:val="28"/>
          <w:szCs w:val="28"/>
        </w:rPr>
        <w:t>Изменение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в основном складывается за счет увеличения бюджетных ассигнований на реализацию Региональной адресной программы по переселению граждан из аварийного жилищного фонда в Тульской области на 2013-2017 годы (на 401 729,8 тыс. рублей; при этом бюджетные ассигнования за счет софинансирования из бюджета области уменьшаются на 41 361,2 тыс. рублей, за счет средств государственной корпорации – Фонда содействия реформированию жилищно-коммунального хозяйства увеличиваются на 443 091,0 тыс. рублей). Законопроектом полностью исключаются бюджетные ассигнования на реализацию основного мероприятия «Мероприятие по мониторингу хода реформирования жилищно-коммунального хозяйства Тульской области, хранению и пополнению резерва материально-технических ресурсов (аварийного запаса)» в сумме 20 540,2 тыс. рублей; вносятся новые бюджетные ассигнования на реализацию основного мероприятия «Мероприятие по пополнению резерва материально-технических ресурсов (аварийного запаса)» в сумме 1 094,0 тыс. рублей, на реализацию Региональной адресной программы по переселению граждан из аварийного жилищного фонда с учетом необходимости развития малоэтажного строительства в Тульской области на 2013-2017 годы в сумме 62 535,3 тыс. рублей (из них за счет остатков средств государственной корпорации – Фонда содействия реформированию жилищно-коммунального хозяйства – 34 719,6 тыс. рублей), на реализацию подпрограммы «Преодоление последствий радиационных аварий в Тульской области на период до 2016 года» в сумме 28 299,5 тыс. рублей за счет уменьшения на ту же сумму бюджетных ассигнований на реализацию подпрограммы «Модернизация и капитальный ремонт объектов коммунальной инфраструктуры Тульской области на 2014-2020 годы»);</w:t>
      </w:r>
    </w:p>
    <w:p w:rsidR="00A7602B" w:rsidRPr="00903D09" w:rsidRDefault="00A7602B" w:rsidP="00A7602B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71E4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A71E4C">
        <w:rPr>
          <w:rFonts w:ascii="Times New Roman" w:hAnsi="Times New Roman" w:cs="Times New Roman"/>
          <w:i/>
          <w:spacing w:val="-4"/>
          <w:sz w:val="28"/>
          <w:szCs w:val="28"/>
        </w:rPr>
        <w:t>Охрана окружающей среды Тульской области</w:t>
      </w:r>
      <w:r w:rsidRPr="00A71E4C">
        <w:rPr>
          <w:rFonts w:ascii="Times New Roman" w:hAnsi="Times New Roman" w:cs="Times New Roman"/>
          <w:spacing w:val="-4"/>
          <w:sz w:val="28"/>
          <w:szCs w:val="28"/>
        </w:rPr>
        <w:t>» (на 266 073,9 тыс. рублей, или в 3,7 раза; в основном за счет новых бюджетных ассигнований на реализацию основного мероприятия «Обеспечение деятельности на особо охраняемых и рекреационных территориях Тульских парков» в сумме 264 253,4 тыс. рублей);</w:t>
      </w:r>
    </w:p>
    <w:p w:rsidR="00A7602B" w:rsidRPr="006927DF" w:rsidRDefault="00A7602B" w:rsidP="00A7602B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27DF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6927DF">
        <w:rPr>
          <w:rFonts w:ascii="Times New Roman" w:hAnsi="Times New Roman" w:cs="Times New Roman"/>
          <w:i/>
          <w:spacing w:val="-4"/>
          <w:sz w:val="28"/>
          <w:szCs w:val="28"/>
        </w:rPr>
        <w:t>Улучшение демографической ситуации и поддержка семей, воспитывающих детей, в Тульской области</w:t>
      </w:r>
      <w:r w:rsidRPr="006927DF">
        <w:rPr>
          <w:rFonts w:ascii="Times New Roman" w:hAnsi="Times New Roman" w:cs="Times New Roman"/>
          <w:spacing w:val="-4"/>
          <w:sz w:val="28"/>
          <w:szCs w:val="28"/>
        </w:rPr>
        <w:t>» (на 261 515,6 тыс. рублей, или на 6,9%). Изменение в основном предполагается за счет бюджетных ассигнований на реализацию подпрограммы «Совершенствование социальной поддержки семьи и детей в Тульской области» (увеличиваются на 259 668,0 тыс. рублей), в основном за счет увеличения бюджетных ассигнований:</w:t>
      </w:r>
    </w:p>
    <w:p w:rsidR="00A7602B" w:rsidRPr="006927DF" w:rsidRDefault="00A7602B" w:rsidP="00A760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27DF">
        <w:rPr>
          <w:rFonts w:ascii="Times New Roman" w:hAnsi="Times New Roman" w:cs="Times New Roman"/>
          <w:spacing w:val="-4"/>
          <w:sz w:val="28"/>
          <w:szCs w:val="28"/>
        </w:rPr>
        <w:lastRenderedPageBreak/>
        <w:t>на ежемесячные денежные выплаты, назначаемые в случае рождения третьего ребенка или последующих детей до достижения ребенком возраста трех лет (предусматриваются в соответствии с Законом Тульской области «О дополнительной мере социальной поддержки семей, имеющих детей, в Тульской области») – на 227 149,4 тыс. рублей, в том числе за счет средств федерального бюджета – в сумме 204 374,4 тыс. рублей;</w:t>
      </w:r>
    </w:p>
    <w:p w:rsidR="00A7602B" w:rsidRPr="006927DF" w:rsidRDefault="00A7602B" w:rsidP="00A760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27DF">
        <w:rPr>
          <w:rFonts w:ascii="Times New Roman" w:hAnsi="Times New Roman" w:cs="Times New Roman"/>
          <w:spacing w:val="-4"/>
          <w:sz w:val="28"/>
          <w:szCs w:val="28"/>
        </w:rPr>
        <w:t>на дополнительные меры поддержки семьи в Тульской области (предусматриваются в соответствии с Законом Тульской области «О реализации государственной семейной и демографической политики в Тульской области») – на 32 855,6 тыс. рублей.</w:t>
      </w:r>
    </w:p>
    <w:p w:rsidR="00A7602B" w:rsidRPr="00903D09" w:rsidRDefault="00A7602B" w:rsidP="00A760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3D09">
        <w:rPr>
          <w:rFonts w:ascii="Times New Roman" w:hAnsi="Times New Roman" w:cs="Times New Roman"/>
          <w:spacing w:val="-4"/>
          <w:sz w:val="28"/>
          <w:szCs w:val="28"/>
        </w:rPr>
        <w:t>Уменьшение бюджетных ассигнований предполагается по пяти государственным программам, из них наиболее значительное – по государственным программам:</w:t>
      </w:r>
    </w:p>
    <w:p w:rsidR="00A7602B" w:rsidRPr="00903D09" w:rsidRDefault="00A7602B" w:rsidP="00A7602B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3D0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903D09">
        <w:rPr>
          <w:rFonts w:ascii="Times New Roman" w:hAnsi="Times New Roman" w:cs="Times New Roman"/>
          <w:i/>
          <w:spacing w:val="-4"/>
          <w:sz w:val="28"/>
          <w:szCs w:val="28"/>
        </w:rPr>
        <w:t>Управление государственными финансами Тульской области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» (на 314 329,4 тыс. рублей, или на 10,1%; в основном за счет уменьшения бюджетных ассигнований (на 431 673,5 тыс. рублей) на реализацию основного мероприятия «Управление государственным долгом Тульской области», предусматривающего процентные платежи по государственному долгу Тульской области, в связи с изменением сроков и условий заимствований);</w:t>
      </w:r>
    </w:p>
    <w:p w:rsidR="00A7602B" w:rsidRPr="00903D09" w:rsidRDefault="00A7602B" w:rsidP="00A7602B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3D0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903D09">
        <w:rPr>
          <w:rFonts w:ascii="Times New Roman" w:hAnsi="Times New Roman" w:cs="Times New Roman"/>
          <w:i/>
          <w:spacing w:val="-4"/>
          <w:sz w:val="28"/>
          <w:szCs w:val="28"/>
        </w:rPr>
        <w:t>Управление государственным имуществом и земельными ресурсами Тульской области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» (на 257 773,4 тыс. рублей, или на 69,4%; за счет уменьшения бюджетных ассигнований на реализацию основного мероприятия «Обеспечение реализации государственной программы» (в основном по причине исключения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бюджетных ассигнований на реализацию 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мероприятия «Обеспечение деятельности государственных учреждений» с объемом бюджетных ассигнований 257 953,4 тыс. рублей)).</w:t>
      </w:r>
    </w:p>
    <w:p w:rsidR="00A7602B" w:rsidRPr="00903D09" w:rsidRDefault="00A7602B" w:rsidP="00903D09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45394" w:rsidRPr="00903D09" w:rsidRDefault="00F45394" w:rsidP="00F45394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3D09">
        <w:rPr>
          <w:rFonts w:ascii="Times New Roman" w:hAnsi="Times New Roman" w:cs="Times New Roman"/>
          <w:b/>
          <w:i/>
          <w:spacing w:val="-4"/>
          <w:sz w:val="28"/>
          <w:szCs w:val="28"/>
        </w:rPr>
        <w:t>Непрограммные расходы в 201</w:t>
      </w:r>
      <w:r w:rsidR="009B3640" w:rsidRPr="00903D09">
        <w:rPr>
          <w:rFonts w:ascii="Times New Roman" w:hAnsi="Times New Roman" w:cs="Times New Roman"/>
          <w:b/>
          <w:i/>
          <w:spacing w:val="-4"/>
          <w:sz w:val="28"/>
          <w:szCs w:val="28"/>
        </w:rPr>
        <w:t>6</w:t>
      </w:r>
      <w:r w:rsidRPr="00903D09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году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предполагается у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>меньшить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с 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>828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>765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 до 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7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>16 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>88,4 тыс. рублей, то есть на 111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>876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>6 тыс. рублей, или на 2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%.</w:t>
      </w:r>
      <w:r w:rsidR="00FE0ABC"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Непрограммные расходы составят 5,8% расходов бюджета области.</w:t>
      </w:r>
    </w:p>
    <w:p w:rsidR="00B231D7" w:rsidRPr="00903D09" w:rsidRDefault="00B231D7" w:rsidP="00B231D7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Общий объем </w:t>
      </w:r>
      <w:r w:rsidRPr="00903D09">
        <w:rPr>
          <w:rFonts w:ascii="Times New Roman" w:hAnsi="Times New Roman" w:cs="Times New Roman"/>
          <w:b/>
          <w:i/>
          <w:spacing w:val="-4"/>
          <w:sz w:val="28"/>
          <w:szCs w:val="28"/>
        </w:rPr>
        <w:t>бюджетных ассигнований на реализацию государственных программ Тульской области в 2017 и 2018 годах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Законопроектом предполагается увеличить соответственно на 202</w:t>
      </w:r>
      <w:r w:rsidR="00A10FE7" w:rsidRPr="00903D09">
        <w:rPr>
          <w:rFonts w:ascii="Times New Roman" w:hAnsi="Times New Roman" w:cs="Times New Roman"/>
          <w:spacing w:val="-4"/>
          <w:sz w:val="28"/>
          <w:szCs w:val="28"/>
        </w:rPr>
        <w:t> 512,2 тыс. рублей (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на 0,4%, </w:t>
      </w:r>
      <w:r w:rsidR="00A10FE7"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55 286 408,9 тыс. рублей </w:t>
      </w:r>
      <w:r w:rsidR="00A10FE7" w:rsidRPr="00903D09">
        <w:rPr>
          <w:rFonts w:ascii="Times New Roman" w:hAnsi="Times New Roman" w:cs="Times New Roman"/>
          <w:spacing w:val="-4"/>
          <w:sz w:val="28"/>
          <w:szCs w:val="28"/>
        </w:rPr>
        <w:t>до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55 488 921,1 тыс. рублей</w:t>
      </w:r>
      <w:r w:rsidR="00A10FE7" w:rsidRPr="00903D09">
        <w:rPr>
          <w:rFonts w:ascii="Times New Roman" w:hAnsi="Times New Roman" w:cs="Times New Roman"/>
          <w:spacing w:val="-4"/>
          <w:sz w:val="28"/>
          <w:szCs w:val="28"/>
        </w:rPr>
        <w:t>) и на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113 094,8 тыс. рублей </w:t>
      </w:r>
      <w:r w:rsidR="00A10FE7" w:rsidRPr="00903D09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на 0,2%, 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с 5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41 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>078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 до 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6 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>154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35E1B" w:rsidRPr="00903D09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</w:t>
      </w:r>
      <w:r w:rsidR="00A10FE7" w:rsidRPr="00903D09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2558A" w:rsidRPr="00903D09" w:rsidRDefault="00E053F1" w:rsidP="001C0454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628A">
        <w:rPr>
          <w:rFonts w:ascii="Times New Roman" w:hAnsi="Times New Roman" w:cs="Times New Roman"/>
          <w:spacing w:val="-4"/>
          <w:sz w:val="28"/>
          <w:szCs w:val="28"/>
        </w:rPr>
        <w:t xml:space="preserve">Общий объем </w:t>
      </w:r>
      <w:r w:rsidRPr="00F2628A">
        <w:rPr>
          <w:rFonts w:ascii="Times New Roman" w:hAnsi="Times New Roman" w:cs="Times New Roman"/>
          <w:b/>
          <w:i/>
          <w:spacing w:val="-4"/>
          <w:sz w:val="28"/>
          <w:szCs w:val="28"/>
        </w:rPr>
        <w:t>бюджетных ассигнований на реализацию в 201</w:t>
      </w:r>
      <w:r w:rsidR="00630EB9" w:rsidRPr="00F2628A">
        <w:rPr>
          <w:rFonts w:ascii="Times New Roman" w:hAnsi="Times New Roman" w:cs="Times New Roman"/>
          <w:b/>
          <w:i/>
          <w:spacing w:val="-4"/>
          <w:sz w:val="28"/>
          <w:szCs w:val="28"/>
        </w:rPr>
        <w:t>6</w:t>
      </w:r>
      <w:r w:rsidRPr="00903D09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году законов Тульской области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Законопроектом у</w:t>
      </w:r>
      <w:r w:rsidR="006F4E31" w:rsidRPr="00903D09">
        <w:rPr>
          <w:rFonts w:ascii="Times New Roman" w:hAnsi="Times New Roman" w:cs="Times New Roman"/>
          <w:spacing w:val="-4"/>
          <w:sz w:val="28"/>
          <w:szCs w:val="28"/>
        </w:rPr>
        <w:t>величивается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с </w:t>
      </w:r>
      <w:r w:rsidR="006F4E31" w:rsidRPr="00903D09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6F4E31" w:rsidRPr="00903D0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62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261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 до 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6F4E31" w:rsidRPr="00903D0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6F4E31" w:rsidRPr="00903D09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то есть на 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229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6F4E31" w:rsidRPr="00903D09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55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или на 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%</w:t>
      </w:r>
      <w:r w:rsidR="002A5D56" w:rsidRPr="00903D09">
        <w:rPr>
          <w:rFonts w:ascii="Times New Roman" w:hAnsi="Times New Roman" w:cs="Times New Roman"/>
          <w:spacing w:val="-4"/>
          <w:sz w:val="28"/>
          <w:szCs w:val="28"/>
        </w:rPr>
        <w:t>. При этом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изменение затрагивает бюджетные ассигнования на реализацию 9 законов Тульской области</w:t>
      </w:r>
      <w:r w:rsidR="00322D76" w:rsidRPr="00903D0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30EB9"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A78E6" w:rsidRDefault="005E1BAB" w:rsidP="005E1BAB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3D0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Общий объем </w:t>
      </w:r>
      <w:r w:rsidRPr="00903D09">
        <w:rPr>
          <w:rFonts w:ascii="Times New Roman" w:hAnsi="Times New Roman" w:cs="Times New Roman"/>
          <w:b/>
          <w:i/>
          <w:spacing w:val="-4"/>
          <w:sz w:val="28"/>
          <w:szCs w:val="28"/>
        </w:rPr>
        <w:t>бюджетных ассигнований на реализацию законов Тульской области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3D09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 2017 и 2018 годах 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Законопроектом уменьшается на 3 700,0 тыс. рублей, соответственно с 7 927 042,6 тыс. рублей до 7 923 342,6 тыс. рублей (на 0,05%) и с 8</w:t>
      </w:r>
      <w:r w:rsidRPr="00903D09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234</w:t>
      </w:r>
      <w:r w:rsidRPr="00903D09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903D09">
        <w:rPr>
          <w:rFonts w:ascii="Times New Roman" w:hAnsi="Times New Roman" w:cs="Times New Roman"/>
          <w:spacing w:val="-4"/>
          <w:sz w:val="28"/>
          <w:szCs w:val="28"/>
        </w:rPr>
        <w:t>994,7 тыс. рублей до 8 231 294,7 тыс. рублей (на 0,04%). При этом изменение затрагивает бюджетные ассигнования на реализацию Закона Тульской области «О защите прав ребенка»</w:t>
      </w:r>
      <w:r w:rsidR="005D2C50" w:rsidRPr="00903D0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602FF" w:rsidRPr="00903D09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5D2C50" w:rsidRPr="00903D09">
        <w:rPr>
          <w:rFonts w:ascii="Times New Roman" w:hAnsi="Times New Roman" w:cs="Times New Roman"/>
          <w:spacing w:val="-4"/>
          <w:sz w:val="28"/>
          <w:szCs w:val="28"/>
        </w:rPr>
        <w:t>аналогично 2016 году</w:t>
      </w:r>
      <w:r w:rsidR="007602FF" w:rsidRPr="00903D09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5D2C50" w:rsidRPr="00903D0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E4113" w:rsidRPr="001E4113" w:rsidRDefault="001E4113" w:rsidP="00A13D46">
      <w:pPr>
        <w:tabs>
          <w:tab w:val="left" w:pos="1276"/>
        </w:tabs>
        <w:spacing w:before="1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28A">
        <w:rPr>
          <w:rFonts w:ascii="Times New Roman" w:eastAsia="Calibri" w:hAnsi="Times New Roman" w:cs="Times New Roman"/>
          <w:spacing w:val="-4"/>
          <w:sz w:val="28"/>
          <w:szCs w:val="28"/>
        </w:rPr>
        <w:t>Законопроект вносит изменения в статью 8</w:t>
      </w:r>
      <w:r w:rsidR="001908BD">
        <w:rPr>
          <w:rFonts w:ascii="Times New Roman" w:eastAsia="Calibri" w:hAnsi="Times New Roman" w:cs="Times New Roman"/>
          <w:spacing w:val="-4"/>
          <w:sz w:val="28"/>
          <w:szCs w:val="28"/>
        </w:rPr>
        <w:t> </w:t>
      </w:r>
      <w:r w:rsidRPr="00F2628A">
        <w:rPr>
          <w:rFonts w:ascii="Times New Roman" w:eastAsia="Calibri" w:hAnsi="Times New Roman" w:cs="Times New Roman"/>
          <w:spacing w:val="-4"/>
          <w:sz w:val="28"/>
          <w:szCs w:val="28"/>
        </w:rPr>
        <w:t>«</w:t>
      </w:r>
      <w:r w:rsidRPr="00F2628A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Дорожный фонд</w:t>
      </w:r>
      <w:r w:rsidRPr="00F2628A">
        <w:rPr>
          <w:rFonts w:ascii="Times New Roman" w:eastAsia="Calibri" w:hAnsi="Times New Roman" w:cs="Times New Roman"/>
          <w:spacing w:val="-4"/>
          <w:sz w:val="28"/>
          <w:szCs w:val="28"/>
        </w:rPr>
        <w:t>»</w:t>
      </w:r>
      <w:r w:rsidRPr="001E411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Закона </w:t>
      </w:r>
      <w:r w:rsidRPr="001E4113">
        <w:rPr>
          <w:rFonts w:ascii="Times New Roman" w:eastAsia="Calibri" w:hAnsi="Times New Roman" w:cs="Times New Roman"/>
          <w:sz w:val="28"/>
          <w:szCs w:val="28"/>
        </w:rPr>
        <w:t>о бюджете области на 2016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E4113">
        <w:rPr>
          <w:rFonts w:ascii="Times New Roman" w:eastAsia="Calibri" w:hAnsi="Times New Roman" w:cs="Times New Roman"/>
          <w:sz w:val="28"/>
          <w:szCs w:val="28"/>
        </w:rPr>
        <w:t>2018 годы: бюджетные ассигнования дорожного фонда Тульской области на 2016 год уменьшаются на 68 869,4 тыс. рублей (с 3 935 679,7 тыс. рублей до 3 866 810,3 тыс. рублей, или на 1,7%).</w:t>
      </w:r>
    </w:p>
    <w:p w:rsidR="001E4113" w:rsidRPr="001E4113" w:rsidRDefault="001E4113" w:rsidP="00A13D4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113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 на 2016 год скорректирован в соответствии с пунктами 4,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113">
        <w:rPr>
          <w:rFonts w:ascii="Times New Roman" w:eastAsia="Calibri" w:hAnsi="Times New Roman" w:cs="Times New Roman"/>
          <w:sz w:val="28"/>
          <w:szCs w:val="28"/>
        </w:rPr>
        <w:t>5 Порядка формирования и использования бюджетных ассигнований дорожного фонда Тульской области</w:t>
      </w:r>
      <w:r w:rsidRPr="001E411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1E4113">
        <w:rPr>
          <w:rFonts w:ascii="Times New Roman" w:eastAsia="Calibri" w:hAnsi="Times New Roman" w:cs="Times New Roman"/>
          <w:sz w:val="28"/>
          <w:szCs w:val="28"/>
        </w:rPr>
        <w:t xml:space="preserve"> (учтена разница между фактически поступившим </w:t>
      </w:r>
      <w:r w:rsidR="006D00ED">
        <w:rPr>
          <w:rFonts w:ascii="Times New Roman" w:eastAsia="Calibri" w:hAnsi="Times New Roman" w:cs="Times New Roman"/>
          <w:sz w:val="28"/>
          <w:szCs w:val="28"/>
        </w:rPr>
        <w:t xml:space="preserve">в бюджет области </w:t>
      </w:r>
      <w:r w:rsidRPr="001E41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D00ED">
        <w:rPr>
          <w:rFonts w:ascii="Times New Roman" w:eastAsia="Calibri" w:hAnsi="Times New Roman" w:cs="Times New Roman"/>
          <w:sz w:val="28"/>
          <w:szCs w:val="28"/>
        </w:rPr>
        <w:t>2015</w:t>
      </w:r>
      <w:r w:rsidRPr="001E4113">
        <w:rPr>
          <w:rFonts w:ascii="Times New Roman" w:eastAsia="Calibri" w:hAnsi="Times New Roman" w:cs="Times New Roman"/>
          <w:sz w:val="28"/>
          <w:szCs w:val="28"/>
        </w:rPr>
        <w:t xml:space="preserve"> году и прогнозировавшимся при его формировании объемом доходов бюджета Тульской области, установленных </w:t>
      </w:r>
      <w:hyperlink r:id="rId8" w:history="1">
        <w:r w:rsidRPr="001E4113">
          <w:rPr>
            <w:rFonts w:ascii="Times New Roman" w:eastAsia="Calibri" w:hAnsi="Times New Roman" w:cs="Times New Roman"/>
            <w:sz w:val="28"/>
            <w:szCs w:val="28"/>
          </w:rPr>
          <w:t>статьей 2</w:t>
        </w:r>
      </w:hyperlink>
      <w:r w:rsidRPr="001E4113">
        <w:rPr>
          <w:rFonts w:ascii="Times New Roman" w:eastAsia="Calibri" w:hAnsi="Times New Roman" w:cs="Times New Roman"/>
          <w:sz w:val="28"/>
          <w:szCs w:val="28"/>
        </w:rPr>
        <w:t xml:space="preserve"> Закона Тульской области «О дорожном фонде Тульской области», а также учтены бюджетные ассигнования дорожного фонда, не использованные в 2015 финансовом году).</w:t>
      </w:r>
    </w:p>
    <w:p w:rsidR="00A33031" w:rsidRPr="00A33031" w:rsidRDefault="00A33031" w:rsidP="00A33031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28A">
        <w:rPr>
          <w:rFonts w:ascii="Times New Roman" w:eastAsia="Calibri" w:hAnsi="Times New Roman" w:cs="Times New Roman"/>
          <w:sz w:val="28"/>
          <w:szCs w:val="28"/>
        </w:rPr>
        <w:t>Законопроектом вносятся изменения в статью 18</w:t>
      </w:r>
      <w:r w:rsidRPr="002D6B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D6BF1">
        <w:rPr>
          <w:rFonts w:ascii="Times New Roman" w:eastAsia="Calibri" w:hAnsi="Times New Roman" w:cs="Times New Roman"/>
          <w:b/>
          <w:i/>
          <w:sz w:val="28"/>
          <w:szCs w:val="28"/>
        </w:rPr>
        <w:t>Межбюджетные трансферты бюджетам муниципальных районов (городских округов) области</w:t>
      </w:r>
      <w:r w:rsidRPr="002D6BF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33031">
        <w:rPr>
          <w:rFonts w:ascii="Times New Roman" w:eastAsia="Calibri" w:hAnsi="Times New Roman" w:cs="Times New Roman"/>
          <w:sz w:val="28"/>
          <w:szCs w:val="28"/>
        </w:rPr>
        <w:t>Закона о бюджете области на 2016</w:t>
      </w:r>
      <w:r w:rsidR="002C1D7C">
        <w:rPr>
          <w:rFonts w:ascii="Times New Roman" w:eastAsia="Calibri" w:hAnsi="Times New Roman" w:cs="Times New Roman"/>
          <w:sz w:val="28"/>
          <w:szCs w:val="28"/>
        </w:rPr>
        <w:t>–</w:t>
      </w:r>
      <w:r w:rsidRPr="00A33031">
        <w:rPr>
          <w:rFonts w:ascii="Times New Roman" w:eastAsia="Calibri" w:hAnsi="Times New Roman" w:cs="Times New Roman"/>
          <w:sz w:val="28"/>
          <w:szCs w:val="28"/>
        </w:rPr>
        <w:t>2018 годы.</w:t>
      </w:r>
    </w:p>
    <w:p w:rsidR="00A33031" w:rsidRPr="00A33031" w:rsidRDefault="00A33031" w:rsidP="00A330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3031">
        <w:rPr>
          <w:rFonts w:ascii="Times New Roman" w:eastAsia="Calibri" w:hAnsi="Times New Roman" w:cs="Times New Roman"/>
          <w:sz w:val="28"/>
          <w:szCs w:val="28"/>
          <w:lang w:eastAsia="ru-RU"/>
        </w:rPr>
        <w:t>Объем межбюджетных трансфертов, предоставляемых бюджетам муниципальных районов (городских округов) области, предусмотренный:</w:t>
      </w:r>
    </w:p>
    <w:p w:rsidR="00A33031" w:rsidRPr="00A33031" w:rsidRDefault="002D6BF1" w:rsidP="002D6B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6BF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</w:t>
      </w:r>
      <w:r w:rsidR="00A33031" w:rsidRPr="002D6BF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2D6BF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="00A33031" w:rsidRPr="002D6BF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2016 год</w:t>
      </w:r>
      <w:r w:rsidR="00A33031" w:rsidRPr="00A33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целом увеличивается на 409 614,9 тыс. рублей (с 18 075 144,5 тыс. рублей до 18 484 759,4 тыс. рублей), или на 2,6%;</w:t>
      </w:r>
    </w:p>
    <w:p w:rsidR="00A33031" w:rsidRPr="00A33031" w:rsidRDefault="002D6BF1" w:rsidP="002D6B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6BF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на </w:t>
      </w:r>
      <w:r w:rsidR="00A33031" w:rsidRPr="002D6BF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2017</w:t>
      </w:r>
      <w:r w:rsidRPr="002D6BF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 </w:t>
      </w:r>
      <w:r w:rsidR="00A33031" w:rsidRPr="002D6BF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год</w:t>
      </w:r>
      <w:r w:rsidR="00A33031" w:rsidRPr="00A33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увеличивается на 380 000,0 тыс. рублей (с 17 164 135,3 тыс. рублей до 17 544 135,3 тыс. рублей), или на 2,2%;</w:t>
      </w:r>
    </w:p>
    <w:p w:rsidR="00A33031" w:rsidRPr="00A33031" w:rsidRDefault="00A33031" w:rsidP="002D6B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6BF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на</w:t>
      </w:r>
      <w:r w:rsidR="002D6BF1" w:rsidRPr="002D6BF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 2018 г</w:t>
      </w:r>
      <w:r w:rsidRPr="002D6BF1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од</w:t>
      </w:r>
      <w:r w:rsidRPr="00A33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остается в прежнем размере </w:t>
      </w:r>
      <w:r w:rsidR="002D6B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Pr="00A33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17 209 723,8 тыс. рублей.</w:t>
      </w:r>
    </w:p>
    <w:p w:rsidR="00A33031" w:rsidRPr="00A33031" w:rsidRDefault="00A33031" w:rsidP="002C1D7C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33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Доля расходов на межбюджетные трансферты бюджетам муниципальных районов (городских округов) в общем объеме расходов бюджета области в 2016 году составит 28,8% (</w:t>
      </w:r>
      <w:r w:rsidRPr="00A33031">
        <w:rPr>
          <w:rFonts w:ascii="Times New Roman" w:eastAsia="Calibri" w:hAnsi="Times New Roman" w:cs="Times New Roman"/>
          <w:sz w:val="28"/>
          <w:szCs w:val="28"/>
        </w:rPr>
        <w:t>увеличится на 0,3 процентного пункта</w:t>
      </w:r>
      <w:r w:rsidRPr="00A33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 в 2017 году – 29,8% (увеличится на 0,6 процентного пункта)</w:t>
      </w:r>
      <w:r w:rsidR="002C1D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2018 году – 28,1% (не изменяется)</w:t>
      </w:r>
      <w:r w:rsidRPr="00A330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33031" w:rsidRPr="00A33031" w:rsidRDefault="00A33031" w:rsidP="0047780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69E">
        <w:rPr>
          <w:rFonts w:ascii="Times New Roman" w:eastAsia="Calibri" w:hAnsi="Times New Roman" w:cs="Times New Roman"/>
          <w:sz w:val="28"/>
          <w:szCs w:val="28"/>
        </w:rPr>
        <w:t>Законопроектом предлагается новая редакция статьи 20 «</w:t>
      </w:r>
      <w:r w:rsidRPr="0009569E">
        <w:rPr>
          <w:rFonts w:ascii="Times New Roman" w:eastAsia="Calibri" w:hAnsi="Times New Roman" w:cs="Times New Roman"/>
          <w:b/>
          <w:i/>
          <w:sz w:val="28"/>
          <w:szCs w:val="28"/>
        </w:rPr>
        <w:t>Предоставление бюджетных кредитов бюджетам муниципальных образований области</w:t>
      </w:r>
      <w:r w:rsidRPr="0009569E">
        <w:rPr>
          <w:rFonts w:ascii="Times New Roman" w:eastAsia="Calibri" w:hAnsi="Times New Roman" w:cs="Times New Roman"/>
          <w:sz w:val="28"/>
          <w:szCs w:val="28"/>
        </w:rPr>
        <w:t>» Закона о бюджете области на 2016-2018 годы, в которой учтены замечания счетной палаты</w:t>
      </w:r>
      <w:r w:rsidR="0009569E" w:rsidRPr="0009569E">
        <w:rPr>
          <w:rFonts w:ascii="Times New Roman" w:eastAsia="Calibri" w:hAnsi="Times New Roman" w:cs="Times New Roman"/>
          <w:sz w:val="28"/>
          <w:szCs w:val="28"/>
        </w:rPr>
        <w:t>, отраженные в</w:t>
      </w:r>
      <w:r w:rsidRPr="00095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69E" w:rsidRPr="0009569E">
        <w:rPr>
          <w:rFonts w:ascii="Times New Roman" w:hAnsi="Times New Roman" w:cs="Times New Roman"/>
          <w:sz w:val="28"/>
          <w:szCs w:val="28"/>
        </w:rPr>
        <w:t xml:space="preserve">заключении счетной палаты Тульской области на проект закона Тульской области «О бюджете Тульской области на 2016 год и на плановый период 2017 и 2018 годов» </w:t>
      </w:r>
      <w:r w:rsidRPr="0009569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956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части соответствия </w:t>
      </w:r>
      <w:r w:rsidR="0009569E" w:rsidRPr="0009569E">
        <w:rPr>
          <w:rFonts w:ascii="Times New Roman" w:eastAsia="Calibri" w:hAnsi="Times New Roman" w:cs="Times New Roman"/>
          <w:sz w:val="28"/>
          <w:szCs w:val="28"/>
        </w:rPr>
        <w:t>положениям пункта 2</w:t>
      </w:r>
      <w:r w:rsidRPr="00095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69E" w:rsidRPr="0009569E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09569E">
        <w:rPr>
          <w:rFonts w:ascii="Times New Roman" w:eastAsia="Calibri" w:hAnsi="Times New Roman" w:cs="Times New Roman"/>
          <w:sz w:val="28"/>
          <w:szCs w:val="28"/>
        </w:rPr>
        <w:t xml:space="preserve"> 93.2 Бюджетного кодекса Российской Федерации.</w:t>
      </w:r>
    </w:p>
    <w:p w:rsidR="00363392" w:rsidRPr="00363392" w:rsidRDefault="00363392" w:rsidP="0036339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2628A">
        <w:rPr>
          <w:rFonts w:ascii="Times New Roman" w:hAnsi="Times New Roman" w:cs="Times New Roman"/>
          <w:spacing w:val="-4"/>
          <w:sz w:val="28"/>
          <w:szCs w:val="28"/>
        </w:rPr>
        <w:t>Законопроектом вносятся изменения в статью 24 «</w:t>
      </w:r>
      <w:r w:rsidRPr="00F2628A">
        <w:rPr>
          <w:rFonts w:ascii="Times New Roman" w:hAnsi="Times New Roman" w:cs="Times New Roman"/>
          <w:b/>
          <w:i/>
          <w:spacing w:val="-4"/>
          <w:sz w:val="28"/>
          <w:szCs w:val="28"/>
        </w:rPr>
        <w:t>Государственный</w:t>
      </w:r>
      <w:r w:rsidRPr="00363392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долг области</w:t>
      </w:r>
      <w:r w:rsidRPr="00363392">
        <w:rPr>
          <w:rFonts w:ascii="Times New Roman" w:hAnsi="Times New Roman" w:cs="Times New Roman"/>
          <w:spacing w:val="-4"/>
          <w:sz w:val="28"/>
          <w:szCs w:val="28"/>
        </w:rPr>
        <w:t>» Закона о бюджете области на 2016</w:t>
      </w:r>
      <w:r w:rsidR="00E2047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63392">
        <w:rPr>
          <w:rFonts w:ascii="Times New Roman" w:hAnsi="Times New Roman" w:cs="Times New Roman"/>
          <w:spacing w:val="-4"/>
          <w:sz w:val="28"/>
          <w:szCs w:val="28"/>
        </w:rPr>
        <w:t>2018 годы.</w:t>
      </w:r>
    </w:p>
    <w:p w:rsidR="00363392" w:rsidRPr="00363392" w:rsidRDefault="00363392" w:rsidP="00E2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Предусматривается уменьшение предельного объема и верхнего предела государственного внутреннего долга Тульской области по состоянию на 1 января года, следующего за отчетным финансовым годом, что обусловлено фактически сложившимся по состоянию на 1 января 2016 года объемом государственного долга области. При формировании Закона о бюджете области на 2016</w:t>
      </w:r>
      <w:r w:rsidR="00E204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2018 годы расчет указанных показателей осуществлялся исходя из оценки государственного долга на конец 2015 года в объеме 16 705 039,0 тыс. рублей, фактически сложившийся на указанную дату объем государственного долга области составил 15 900 000,0 тыс. рублей (ниже на 805 039,0 тыс. рублей).</w:t>
      </w:r>
    </w:p>
    <w:p w:rsidR="00363392" w:rsidRPr="00363392" w:rsidRDefault="00363392" w:rsidP="00E2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2016 год предусматривается уменьшение предельного объема государственного долга Тульской области на 1 761 333,1 тыс. рублей, или на 5,8% (с 30 222 902,3 тыс. рублей до 28 461 569,2 тыс. рублей).</w:t>
      </w:r>
    </w:p>
    <w:p w:rsidR="00363392" w:rsidRPr="00363392" w:rsidRDefault="00363392" w:rsidP="003633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92">
        <w:rPr>
          <w:rFonts w:ascii="Times New Roman" w:eastAsia="Calibri" w:hAnsi="Times New Roman" w:cs="Times New Roman"/>
          <w:sz w:val="28"/>
          <w:szCs w:val="28"/>
        </w:rPr>
        <w:t>На плановый период 2017 и 2018 годов показатель предельного объема государственного долга Тульской области уменьшается на равную сумму 956 294,1 тыс. рублей</w:t>
      </w:r>
      <w:r w:rsidR="000851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3392" w:rsidRPr="00363392" w:rsidRDefault="00363392" w:rsidP="00085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92">
        <w:rPr>
          <w:rFonts w:ascii="Times New Roman" w:eastAsia="Calibri" w:hAnsi="Times New Roman" w:cs="Times New Roman"/>
          <w:sz w:val="28"/>
          <w:szCs w:val="28"/>
        </w:rPr>
        <w:t xml:space="preserve">на 2017 год – с 29 691 624,8 тыс. рублей до </w:t>
      </w:r>
      <w:r w:rsidRPr="003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28 735 330,7 </w:t>
      </w:r>
      <w:r w:rsidRPr="00363392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851AD" w:rsidRPr="00085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1AD">
        <w:rPr>
          <w:rFonts w:ascii="Times New Roman" w:eastAsia="Calibri" w:hAnsi="Times New Roman" w:cs="Times New Roman"/>
          <w:sz w:val="28"/>
          <w:szCs w:val="28"/>
        </w:rPr>
        <w:t>(</w:t>
      </w:r>
      <w:r w:rsidR="000851AD" w:rsidRPr="00363392">
        <w:rPr>
          <w:rFonts w:ascii="Times New Roman" w:eastAsia="Calibri" w:hAnsi="Times New Roman" w:cs="Times New Roman"/>
          <w:sz w:val="28"/>
          <w:szCs w:val="28"/>
        </w:rPr>
        <w:t>на 3,2%</w:t>
      </w:r>
      <w:r w:rsidRPr="0036339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63392" w:rsidRPr="00363392" w:rsidRDefault="00363392" w:rsidP="003633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92">
        <w:rPr>
          <w:rFonts w:ascii="Times New Roman" w:eastAsia="Calibri" w:hAnsi="Times New Roman" w:cs="Times New Roman"/>
          <w:sz w:val="28"/>
          <w:szCs w:val="28"/>
        </w:rPr>
        <w:t>на 2018 год – с 28 075 146,9 тыс. рублей до 27 118 852,8 тыс. рублей</w:t>
      </w:r>
      <w:r w:rsidR="000851AD" w:rsidRPr="00085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1AD">
        <w:rPr>
          <w:rFonts w:ascii="Times New Roman" w:eastAsia="Calibri" w:hAnsi="Times New Roman" w:cs="Times New Roman"/>
          <w:sz w:val="28"/>
          <w:szCs w:val="28"/>
        </w:rPr>
        <w:t>(</w:t>
      </w:r>
      <w:r w:rsidR="000851AD" w:rsidRPr="00363392">
        <w:rPr>
          <w:rFonts w:ascii="Times New Roman" w:eastAsia="Calibri" w:hAnsi="Times New Roman" w:cs="Times New Roman"/>
          <w:sz w:val="28"/>
          <w:szCs w:val="28"/>
        </w:rPr>
        <w:t>на 3,4%</w:t>
      </w:r>
      <w:r w:rsidRPr="0036339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63392" w:rsidRPr="00363392" w:rsidRDefault="00363392" w:rsidP="00E20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63392">
        <w:rPr>
          <w:rFonts w:ascii="Times New Roman" w:eastAsia="Calibri" w:hAnsi="Times New Roman" w:cs="Times New Roman"/>
          <w:sz w:val="28"/>
        </w:rPr>
        <w:t>Устанавливаемые Законопроектом предельные объемы государственного долга Тульской области составляют:</w:t>
      </w:r>
    </w:p>
    <w:p w:rsidR="00363392" w:rsidRPr="00363392" w:rsidRDefault="00363392" w:rsidP="0036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– 56,9% годового объема доходов бюджета области без учета объема безвозмездных поступлений;</w:t>
      </w:r>
    </w:p>
    <w:p w:rsidR="00363392" w:rsidRPr="00363392" w:rsidRDefault="00363392" w:rsidP="0036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204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E204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</w:t>
      </w:r>
      <w:r w:rsidR="006E12E6">
        <w:rPr>
          <w:rFonts w:ascii="Times New Roman" w:eastAsia="Times New Roman" w:hAnsi="Times New Roman" w:cs="Times New Roman"/>
          <w:sz w:val="28"/>
          <w:szCs w:val="28"/>
          <w:lang w:eastAsia="ru-RU"/>
        </w:rPr>
        <w:t>53,8</w:t>
      </w:r>
      <w:r w:rsidRPr="00363392">
        <w:rPr>
          <w:rFonts w:ascii="Times New Roman" w:eastAsia="Times New Roman" w:hAnsi="Times New Roman" w:cs="Times New Roman"/>
          <w:sz w:val="28"/>
          <w:szCs w:val="28"/>
          <w:lang w:eastAsia="ru-RU"/>
        </w:rPr>
        <w:t>% и 47,4% годового объема доходов бюджета области без учета объема безвозмездных поступлений соответственно.</w:t>
      </w:r>
    </w:p>
    <w:p w:rsidR="00363392" w:rsidRPr="00363392" w:rsidRDefault="00363392" w:rsidP="00E204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392">
        <w:rPr>
          <w:rFonts w:ascii="Times New Roman" w:eastAsia="Calibri" w:hAnsi="Times New Roman" w:cs="Times New Roman"/>
          <w:spacing w:val="-4"/>
          <w:sz w:val="28"/>
          <w:szCs w:val="28"/>
        </w:rPr>
        <w:t>Верхний предел государственного внутреннего долга Тульской области в 2016</w:t>
      </w:r>
      <w:r w:rsidR="000851AD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36339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2018 годах уменьшается </w:t>
      </w:r>
      <w:r w:rsidRPr="00363392">
        <w:rPr>
          <w:rFonts w:ascii="Times New Roman" w:eastAsia="Calibri" w:hAnsi="Times New Roman" w:cs="Times New Roman"/>
          <w:sz w:val="28"/>
          <w:szCs w:val="28"/>
        </w:rPr>
        <w:t>на равную сумму 956 294,1 тыс. рублей и составит по состоянию:</w:t>
      </w:r>
    </w:p>
    <w:p w:rsidR="00363392" w:rsidRPr="00363392" w:rsidRDefault="00363392" w:rsidP="00E20479">
      <w:pPr>
        <w:tabs>
          <w:tab w:val="left" w:pos="3544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1 января 201</w:t>
      </w:r>
      <w:r w:rsidR="00E204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 – 18 036 387,8 тыс. рублей (уменьшается на 5,0%);</w:t>
      </w:r>
    </w:p>
    <w:p w:rsidR="00363392" w:rsidRPr="00363392" w:rsidRDefault="00363392" w:rsidP="00E20479">
      <w:pPr>
        <w:tabs>
          <w:tab w:val="left" w:pos="2835"/>
          <w:tab w:val="left" w:pos="3544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1 января 2018 года – 21 188 113,7 тыс. рублей (уменьшается на 4,3%);</w:t>
      </w:r>
    </w:p>
    <w:p w:rsidR="00363392" w:rsidRPr="00363392" w:rsidRDefault="00363392" w:rsidP="00E20479">
      <w:pPr>
        <w:tabs>
          <w:tab w:val="left" w:pos="3544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1 января 2019 года – 23 311 030,8 тыс. рублей (уменьшается на 3,9%).</w:t>
      </w:r>
    </w:p>
    <w:p w:rsidR="00363392" w:rsidRPr="00363392" w:rsidRDefault="00363392" w:rsidP="000851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3392">
        <w:rPr>
          <w:rFonts w:ascii="Times New Roman" w:hAnsi="Times New Roman" w:cs="Times New Roman"/>
          <w:spacing w:val="-4"/>
          <w:sz w:val="28"/>
          <w:szCs w:val="28"/>
        </w:rPr>
        <w:t>Ежегодные темпы прироста государственного внутреннего долга области в 2016</w:t>
      </w:r>
      <w:r w:rsidR="000851AD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363392">
        <w:rPr>
          <w:rFonts w:ascii="Times New Roman" w:hAnsi="Times New Roman" w:cs="Times New Roman"/>
          <w:spacing w:val="-4"/>
          <w:sz w:val="28"/>
          <w:szCs w:val="28"/>
        </w:rPr>
        <w:t>2018 годах составят 13,4%, 17,5</w:t>
      </w:r>
      <w:r w:rsidR="00944F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 и 10</w:t>
      </w: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 соответственно (в абсолютном значении – 2 136 387,8 тыс. рублей, 3 151 725,9 тыс. рублей и 2 122 917,1 тыс. рублей соответственно).</w:t>
      </w:r>
      <w:r w:rsidRPr="00363392">
        <w:rPr>
          <w:rFonts w:ascii="Times New Roman" w:hAnsi="Times New Roman" w:cs="Times New Roman"/>
          <w:spacing w:val="-4"/>
          <w:sz w:val="28"/>
          <w:szCs w:val="28"/>
        </w:rPr>
        <w:t xml:space="preserve"> На начало 2019 года увеличение объема государственного долга Тульской области </w:t>
      </w:r>
      <w:r w:rsidR="0009569E" w:rsidRPr="00363392">
        <w:rPr>
          <w:rFonts w:ascii="Times New Roman" w:hAnsi="Times New Roman" w:cs="Times New Roman"/>
          <w:spacing w:val="-4"/>
          <w:sz w:val="28"/>
          <w:szCs w:val="28"/>
        </w:rPr>
        <w:t>относительно его величины на 01.01.2016</w:t>
      </w:r>
      <w:r w:rsidR="000956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3392">
        <w:rPr>
          <w:rFonts w:ascii="Times New Roman" w:hAnsi="Times New Roman" w:cs="Times New Roman"/>
          <w:spacing w:val="-4"/>
          <w:sz w:val="28"/>
          <w:szCs w:val="28"/>
        </w:rPr>
        <w:t>составит 7 411 030,8 тыс. рублей, или 46,6%.</w:t>
      </w:r>
    </w:p>
    <w:p w:rsidR="00363392" w:rsidRPr="00363392" w:rsidRDefault="00363392" w:rsidP="000956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Законопроектом предусматривается уменьшение объема расходов на обслуживание государственного внутреннего долга области:</w:t>
      </w:r>
    </w:p>
    <w:p w:rsidR="00363392" w:rsidRPr="00363392" w:rsidRDefault="00363392" w:rsidP="00363392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в 2016 году – на 431 673,5 тыс. рублей, или на 30,2% (с 1 427 494,7 тыс. рублей до 995 821,2 тыс. рублей);</w:t>
      </w:r>
    </w:p>
    <w:p w:rsidR="00363392" w:rsidRPr="00363392" w:rsidRDefault="00363392" w:rsidP="00363392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2017 году – на 397 969,3 тыс. рублей, или на 25,3% (с 1 570 679,9 тыс. рублей до 1 172 710,4 тыс. рублей);</w:t>
      </w:r>
    </w:p>
    <w:p w:rsidR="00363392" w:rsidRPr="00363392" w:rsidRDefault="00363392" w:rsidP="00363392">
      <w:pPr>
        <w:spacing w:before="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2018 году – на 6 049,3 тыс. рублей, или на 0,3% (с 1 739 777,6 тыс. рублей до 1 733 728,3 тыс. рублей). </w:t>
      </w:r>
    </w:p>
    <w:p w:rsidR="00363392" w:rsidRPr="00363392" w:rsidRDefault="00363392" w:rsidP="0009569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63392">
        <w:rPr>
          <w:rFonts w:ascii="Times New Roman" w:eastAsia="Calibri" w:hAnsi="Times New Roman" w:cs="Times New Roman"/>
          <w:sz w:val="28"/>
        </w:rPr>
        <w:t>Устанавливаемые Законопроектом показатели предельного объема государственного долга Тульской области, заимствований, предельного объема расходов на обслуживание государственного долга области на 2016</w:t>
      </w:r>
      <w:r w:rsidR="00471E1E">
        <w:rPr>
          <w:rFonts w:ascii="Times New Roman" w:eastAsia="Calibri" w:hAnsi="Times New Roman" w:cs="Times New Roman"/>
          <w:sz w:val="28"/>
        </w:rPr>
        <w:t>-</w:t>
      </w:r>
      <w:r w:rsidRPr="00363392">
        <w:rPr>
          <w:rFonts w:ascii="Times New Roman" w:eastAsia="Calibri" w:hAnsi="Times New Roman" w:cs="Times New Roman"/>
          <w:sz w:val="28"/>
        </w:rPr>
        <w:t xml:space="preserve">2018 годы соответствуют нормам, </w:t>
      </w:r>
      <w:r w:rsidR="00471E1E">
        <w:rPr>
          <w:rFonts w:ascii="Times New Roman" w:eastAsia="Calibri" w:hAnsi="Times New Roman" w:cs="Times New Roman"/>
          <w:sz w:val="28"/>
        </w:rPr>
        <w:t>установленным</w:t>
      </w:r>
      <w:r w:rsidRPr="00363392">
        <w:rPr>
          <w:rFonts w:ascii="Times New Roman" w:eastAsia="Calibri" w:hAnsi="Times New Roman" w:cs="Times New Roman"/>
          <w:sz w:val="28"/>
        </w:rPr>
        <w:t xml:space="preserve"> статьями 106, 107, 111 Бюджетного кодекса Российской Федерации.</w:t>
      </w:r>
    </w:p>
    <w:p w:rsidR="00363392" w:rsidRPr="00363392" w:rsidRDefault="00363392" w:rsidP="00903D09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63392">
        <w:rPr>
          <w:rFonts w:ascii="Times New Roman" w:eastAsia="Calibri" w:hAnsi="Times New Roman" w:cs="Times New Roman"/>
          <w:sz w:val="28"/>
        </w:rPr>
        <w:t xml:space="preserve">Законопроектом вносятся изменения в </w:t>
      </w:r>
      <w:r w:rsidRPr="00363392">
        <w:rPr>
          <w:rFonts w:ascii="Times New Roman" w:eastAsia="Calibri" w:hAnsi="Times New Roman" w:cs="Times New Roman"/>
          <w:b/>
          <w:i/>
          <w:sz w:val="28"/>
        </w:rPr>
        <w:t>программу государственных внутренних заимствований Тульской области</w:t>
      </w:r>
      <w:r w:rsidRPr="00363392">
        <w:rPr>
          <w:rFonts w:ascii="Times New Roman" w:eastAsia="Calibri" w:hAnsi="Times New Roman" w:cs="Times New Roman"/>
          <w:sz w:val="28"/>
        </w:rPr>
        <w:t xml:space="preserve"> на 2016 год и на плановый период 2017 и 2018 годов (приложение 13 к Законопроекту).</w:t>
      </w:r>
    </w:p>
    <w:p w:rsidR="00363392" w:rsidRPr="00363392" w:rsidRDefault="00363392" w:rsidP="00471E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3392">
        <w:rPr>
          <w:rFonts w:ascii="Times New Roman" w:hAnsi="Times New Roman" w:cs="Times New Roman"/>
          <w:spacing w:val="-4"/>
          <w:sz w:val="28"/>
          <w:szCs w:val="28"/>
        </w:rPr>
        <w:t>Объем привлечения государственных внутренних заимствований по сравнению с показателями Закона о бюджете области на 2016-2018 годы в 2016 году уменьшается на 956 294,1 тыс. рублей, или на 7,1% (с 13 517 863,3 тыс. рублей до 12 561 569,2 тыс. рублей. Уменьшение указанного показателя осуществляется за счет кредитов кредитных организаций, привлечение по которым сокращается на 10,5% (с 9 137 642,9 тыс. рублей до 8 181 348,8 тыс. рублей).</w:t>
      </w:r>
    </w:p>
    <w:p w:rsidR="00363392" w:rsidRPr="00363392" w:rsidRDefault="00363392" w:rsidP="00471E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3392">
        <w:rPr>
          <w:rFonts w:ascii="Times New Roman" w:hAnsi="Times New Roman" w:cs="Times New Roman"/>
          <w:spacing w:val="-4"/>
          <w:sz w:val="28"/>
          <w:szCs w:val="28"/>
        </w:rPr>
        <w:t xml:space="preserve">Погашение основной суммы долга по государственным заимствованиям в 2016 году уменьшается на 805 039,0 тыс. рублей, или на </w:t>
      </w:r>
      <w:r w:rsidR="00B814F2">
        <w:rPr>
          <w:rFonts w:ascii="Times New Roman" w:hAnsi="Times New Roman" w:cs="Times New Roman"/>
          <w:spacing w:val="-4"/>
          <w:sz w:val="28"/>
          <w:szCs w:val="28"/>
        </w:rPr>
        <w:t>7,2</w:t>
      </w:r>
      <w:r w:rsidRPr="00363392">
        <w:rPr>
          <w:rFonts w:ascii="Times New Roman" w:hAnsi="Times New Roman" w:cs="Times New Roman"/>
          <w:spacing w:val="-4"/>
          <w:sz w:val="28"/>
          <w:szCs w:val="28"/>
        </w:rPr>
        <w:t xml:space="preserve">%, и составит 10 425 181,4 тыс. рублей, в том числе по кредитам кредитных организаций погашение основной суммы долга уменьшается с 4 400 000,0 тыс. рублей до 3 594 961,0 тыс. рублей. </w:t>
      </w:r>
    </w:p>
    <w:p w:rsidR="00363392" w:rsidRPr="00363392" w:rsidRDefault="00363392" w:rsidP="003633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3392">
        <w:rPr>
          <w:rFonts w:ascii="Times New Roman" w:hAnsi="Times New Roman" w:cs="Times New Roman"/>
          <w:spacing w:val="-4"/>
          <w:sz w:val="28"/>
          <w:szCs w:val="28"/>
        </w:rPr>
        <w:t>В плановом периоде изменение объема привлечения государственных внутренних заимствований и погашения основной суммы долга не предусматривается.</w:t>
      </w:r>
    </w:p>
    <w:p w:rsidR="00363392" w:rsidRPr="00363392" w:rsidRDefault="00363392" w:rsidP="00471E1E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3392">
        <w:rPr>
          <w:rFonts w:ascii="Times New Roman" w:hAnsi="Times New Roman" w:cs="Times New Roman"/>
          <w:spacing w:val="-4"/>
          <w:sz w:val="28"/>
          <w:szCs w:val="28"/>
        </w:rPr>
        <w:t>Для погашения долга по государственным внутренним заимствованиям предусматривается направить в 2016 году 83%, в 2017 году 70,5%, в 2018 году 64,2% привлекаемых заемных средств.</w:t>
      </w:r>
    </w:p>
    <w:p w:rsidR="00363392" w:rsidRPr="00363392" w:rsidRDefault="00363392" w:rsidP="00471E1E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63392">
        <w:rPr>
          <w:rFonts w:ascii="Times New Roman" w:hAnsi="Times New Roman" w:cs="Times New Roman"/>
          <w:spacing w:val="-4"/>
          <w:sz w:val="28"/>
          <w:szCs w:val="28"/>
        </w:rPr>
        <w:t xml:space="preserve">Объем платежей на погашение и обслуживание государственного долга области (в 2016 году – </w:t>
      </w:r>
      <w:r w:rsidRPr="003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11 421 002,6 </w:t>
      </w:r>
      <w:r w:rsidRPr="00363392">
        <w:rPr>
          <w:rFonts w:ascii="Times New Roman" w:hAnsi="Times New Roman" w:cs="Times New Roman"/>
          <w:spacing w:val="-4"/>
          <w:sz w:val="28"/>
          <w:szCs w:val="28"/>
        </w:rPr>
        <w:t xml:space="preserve">тыс. рублей, в 2017 году – </w:t>
      </w:r>
      <w:r w:rsidRPr="0036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8 719 927,4 </w:t>
      </w:r>
      <w:r w:rsidRPr="00363392">
        <w:rPr>
          <w:rFonts w:ascii="Times New Roman" w:hAnsi="Times New Roman" w:cs="Times New Roman"/>
          <w:spacing w:val="-4"/>
          <w:sz w:val="28"/>
          <w:szCs w:val="28"/>
        </w:rPr>
        <w:t xml:space="preserve">тыс. рублей, в 2018 году – </w:t>
      </w:r>
      <w:r w:rsidRPr="00363392">
        <w:rPr>
          <w:rFonts w:ascii="Times New Roman" w:eastAsia="Times New Roman" w:hAnsi="Times New Roman" w:cs="Times New Roman"/>
          <w:sz w:val="28"/>
          <w:szCs w:val="28"/>
          <w:lang w:eastAsia="ru-RU"/>
        </w:rPr>
        <w:t>5 541 550,3</w:t>
      </w:r>
      <w:r w:rsidRPr="00363392">
        <w:rPr>
          <w:rFonts w:ascii="Times New Roman" w:hAnsi="Times New Roman" w:cs="Times New Roman"/>
          <w:spacing w:val="-4"/>
          <w:sz w:val="28"/>
          <w:szCs w:val="28"/>
        </w:rPr>
        <w:t xml:space="preserve"> тыс. рублей) в процентах к общему объему заимствований (коэффициент покрытия) составит в 2016 году 90,9%, в 2017 году 81,5%, в 2018 году 93,4%.</w:t>
      </w:r>
    </w:p>
    <w:p w:rsidR="00363392" w:rsidRPr="00363392" w:rsidRDefault="00363392" w:rsidP="00471E1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8A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F2628A">
        <w:rPr>
          <w:rFonts w:ascii="Times New Roman" w:hAnsi="Times New Roman" w:cs="Times New Roman"/>
          <w:b/>
          <w:i/>
          <w:sz w:val="28"/>
          <w:szCs w:val="28"/>
        </w:rPr>
        <w:t>превышения расходов над доходами (дефицит) бюджета области</w:t>
      </w:r>
      <w:r w:rsidRPr="00F2628A">
        <w:rPr>
          <w:rFonts w:ascii="Times New Roman" w:hAnsi="Times New Roman" w:cs="Times New Roman"/>
          <w:sz w:val="28"/>
          <w:szCs w:val="28"/>
        </w:rPr>
        <w:t xml:space="preserve"> в 2016 году относительно показателя, утвержденного Законом о бюджете области на 201</w:t>
      </w:r>
      <w:r w:rsidR="005A712D">
        <w:rPr>
          <w:rFonts w:ascii="Times New Roman" w:hAnsi="Times New Roman" w:cs="Times New Roman"/>
          <w:sz w:val="28"/>
          <w:szCs w:val="28"/>
        </w:rPr>
        <w:t>6</w:t>
      </w:r>
      <w:r w:rsidRPr="00F2628A">
        <w:rPr>
          <w:rFonts w:ascii="Times New Roman" w:hAnsi="Times New Roman" w:cs="Times New Roman"/>
          <w:sz w:val="28"/>
          <w:szCs w:val="28"/>
        </w:rPr>
        <w:t>-201</w:t>
      </w:r>
      <w:r w:rsidR="005A712D">
        <w:rPr>
          <w:rFonts w:ascii="Times New Roman" w:hAnsi="Times New Roman" w:cs="Times New Roman"/>
          <w:sz w:val="28"/>
          <w:szCs w:val="28"/>
        </w:rPr>
        <w:t>8</w:t>
      </w:r>
      <w:r w:rsidRPr="00F2628A">
        <w:rPr>
          <w:rFonts w:ascii="Times New Roman" w:hAnsi="Times New Roman" w:cs="Times New Roman"/>
          <w:sz w:val="28"/>
          <w:szCs w:val="28"/>
        </w:rPr>
        <w:t xml:space="preserve"> годы, не изменяется.</w:t>
      </w:r>
    </w:p>
    <w:p w:rsidR="00363392" w:rsidRPr="00363392" w:rsidRDefault="00363392" w:rsidP="0047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9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области на 2016 год определены:</w:t>
      </w:r>
    </w:p>
    <w:p w:rsidR="00363392" w:rsidRPr="00363392" w:rsidRDefault="00363392" w:rsidP="00A177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63392">
        <w:rPr>
          <w:rFonts w:ascii="Times New Roman" w:eastAsia="Calibri" w:hAnsi="Times New Roman" w:cs="Times New Roman"/>
          <w:sz w:val="28"/>
        </w:rPr>
        <w:t>–</w:t>
      </w:r>
      <w:r w:rsidRPr="00363392">
        <w:rPr>
          <w:rFonts w:ascii="Times New Roman" w:eastAsia="Calibri" w:hAnsi="Times New Roman" w:cs="Times New Roman"/>
          <w:sz w:val="28"/>
        </w:rPr>
        <w:tab/>
        <w:t>государственные ценные бумаги, номинальная стоимость которых указана в валюте Российской Федерации (сальдо), – в сумме «минус» 2 250 000,0 тыс. рублей (без изменения);</w:t>
      </w:r>
    </w:p>
    <w:p w:rsidR="00363392" w:rsidRPr="00363392" w:rsidRDefault="00363392" w:rsidP="00A177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63392">
        <w:rPr>
          <w:rFonts w:ascii="Times New Roman" w:eastAsia="Calibri" w:hAnsi="Times New Roman" w:cs="Times New Roman"/>
          <w:sz w:val="28"/>
        </w:rPr>
        <w:t>–</w:t>
      </w:r>
      <w:r w:rsidRPr="00363392">
        <w:rPr>
          <w:rFonts w:ascii="Times New Roman" w:eastAsia="Calibri" w:hAnsi="Times New Roman" w:cs="Times New Roman"/>
          <w:sz w:val="28"/>
        </w:rPr>
        <w:tab/>
        <w:t>кредиты кредитных организаций в валюте Российской Федерации (сальдо) – в сумме 4 586 387,8  тыс. рублей (уменьшается на 151 255,1 тыс. рублей, или на 3,2%);</w:t>
      </w:r>
    </w:p>
    <w:p w:rsidR="00363392" w:rsidRPr="00363392" w:rsidRDefault="00363392" w:rsidP="00A177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63392">
        <w:rPr>
          <w:rFonts w:ascii="Times New Roman" w:eastAsia="Calibri" w:hAnsi="Times New Roman" w:cs="Times New Roman"/>
          <w:sz w:val="28"/>
        </w:rPr>
        <w:t>–</w:t>
      </w:r>
      <w:r w:rsidRPr="00363392">
        <w:rPr>
          <w:rFonts w:ascii="Times New Roman" w:eastAsia="Calibri" w:hAnsi="Times New Roman" w:cs="Times New Roman"/>
          <w:sz w:val="28"/>
        </w:rPr>
        <w:tab/>
        <w:t>бюджетные кредиты от других бюджетов бюджетной системы Российской Федерации (сальдо) – в сумме «минус» 200 000,0 тыс. рублей (без изменения);</w:t>
      </w:r>
    </w:p>
    <w:p w:rsidR="00363392" w:rsidRPr="00363392" w:rsidRDefault="00363392" w:rsidP="00A177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63392">
        <w:rPr>
          <w:rFonts w:ascii="Times New Roman" w:eastAsia="Calibri" w:hAnsi="Times New Roman" w:cs="Times New Roman"/>
          <w:sz w:val="28"/>
        </w:rPr>
        <w:t>–</w:t>
      </w:r>
      <w:r w:rsidRPr="00363392">
        <w:rPr>
          <w:rFonts w:ascii="Times New Roman" w:eastAsia="Calibri" w:hAnsi="Times New Roman" w:cs="Times New Roman"/>
          <w:sz w:val="28"/>
        </w:rPr>
        <w:tab/>
        <w:t>изменение остатков средств на счетах по учету средств бюджета – в сумме 380 143,4 тыс. рублей (увеличивается на 151 255,1 тыс. рублей, или на 66,1%);</w:t>
      </w:r>
    </w:p>
    <w:p w:rsidR="00363392" w:rsidRPr="00363392" w:rsidRDefault="00363392" w:rsidP="00A177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63392">
        <w:rPr>
          <w:rFonts w:ascii="Times New Roman" w:eastAsia="Calibri" w:hAnsi="Times New Roman" w:cs="Times New Roman"/>
          <w:sz w:val="28"/>
        </w:rPr>
        <w:t>–</w:t>
      </w:r>
      <w:r w:rsidRPr="00363392">
        <w:rPr>
          <w:rFonts w:ascii="Times New Roman" w:eastAsia="Calibri" w:hAnsi="Times New Roman" w:cs="Times New Roman"/>
          <w:sz w:val="28"/>
        </w:rPr>
        <w:tab/>
        <w:t>иные источники внутреннего финансирования дефицитов бюджетов – в сумме 969 971,7 тыс. рублей (без изменения</w:t>
      </w:r>
      <w:r w:rsidRPr="00363392">
        <w:rPr>
          <w:rFonts w:ascii="Times New Roman" w:eastAsia="Calibri" w:hAnsi="Times New Roman" w:cs="Times New Roman"/>
          <w:spacing w:val="-4"/>
          <w:sz w:val="28"/>
        </w:rPr>
        <w:t>)</w:t>
      </w:r>
      <w:r w:rsidRPr="00363392">
        <w:rPr>
          <w:rFonts w:ascii="Times New Roman" w:eastAsia="Calibri" w:hAnsi="Times New Roman" w:cs="Times New Roman"/>
          <w:sz w:val="28"/>
        </w:rPr>
        <w:t>, в том числе:</w:t>
      </w:r>
    </w:p>
    <w:p w:rsidR="00363392" w:rsidRPr="00363392" w:rsidRDefault="00363392" w:rsidP="00FE24E8">
      <w:pPr>
        <w:tabs>
          <w:tab w:val="left" w:pos="993"/>
        </w:tabs>
        <w:spacing w:before="60"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363392">
        <w:rPr>
          <w:rFonts w:ascii="Times New Roman" w:eastAsia="Calibri" w:hAnsi="Times New Roman" w:cs="Times New Roman"/>
          <w:sz w:val="28"/>
        </w:rPr>
        <w:t>средства от продажи акций и иных форм участия в капитале, находящихся в собственности субъектов Российской Федерации</w:t>
      </w:r>
      <w:r w:rsidR="00471E1E">
        <w:rPr>
          <w:rFonts w:ascii="Times New Roman" w:eastAsia="Calibri" w:hAnsi="Times New Roman" w:cs="Times New Roman"/>
          <w:sz w:val="28"/>
        </w:rPr>
        <w:t>,</w:t>
      </w:r>
      <w:r w:rsidRPr="00363392">
        <w:rPr>
          <w:rFonts w:ascii="Times New Roman" w:eastAsia="Calibri" w:hAnsi="Times New Roman" w:cs="Times New Roman"/>
          <w:sz w:val="28"/>
        </w:rPr>
        <w:t xml:space="preserve"> – 8 115,0 тыс. рублей</w:t>
      </w:r>
      <w:r w:rsidR="00FE24E8">
        <w:rPr>
          <w:rFonts w:ascii="Times New Roman" w:eastAsia="Calibri" w:hAnsi="Times New Roman" w:cs="Times New Roman"/>
          <w:sz w:val="28"/>
        </w:rPr>
        <w:t>;</w:t>
      </w:r>
    </w:p>
    <w:p w:rsidR="00363392" w:rsidRPr="00363392" w:rsidRDefault="00363392" w:rsidP="00FE24E8">
      <w:pPr>
        <w:tabs>
          <w:tab w:val="left" w:pos="709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возврат бюджетных кредитов</w:t>
      </w: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предоставленных внутри страны в валюте Российской Федерации, – в сумме 1 061 856,7 тыс. рублей</w:t>
      </w:r>
      <w:r w:rsidRPr="003633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63392" w:rsidRPr="00363392" w:rsidRDefault="00363392" w:rsidP="00FE24E8">
      <w:pPr>
        <w:tabs>
          <w:tab w:val="left" w:pos="709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36339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предоставление бюджетных кредитов </w:t>
      </w: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внутри страны в валюте Российской Федерации – в сумме «минус</w:t>
      </w:r>
      <w:r w:rsidRPr="00363392">
        <w:rPr>
          <w:rFonts w:ascii="Times New Roman" w:eastAsia="Calibri" w:hAnsi="Times New Roman" w:cs="Times New Roman"/>
          <w:sz w:val="28"/>
          <w:szCs w:val="28"/>
          <w:lang w:eastAsia="ru-RU"/>
        </w:rPr>
        <w:t>» 1</w:t>
      </w:r>
      <w:r w:rsidRPr="00363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00 000,0 тыс. рублей</w:t>
      </w:r>
      <w:r w:rsidRPr="003633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63392" w:rsidRPr="00363392" w:rsidRDefault="00363392" w:rsidP="00A17761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2628A">
        <w:rPr>
          <w:rFonts w:ascii="Times New Roman" w:eastAsia="Calibri" w:hAnsi="Times New Roman" w:cs="Times New Roman"/>
          <w:sz w:val="28"/>
        </w:rPr>
        <w:t xml:space="preserve">В связи с тем, что на начало 2016 года в структуре </w:t>
      </w:r>
      <w:r w:rsidRPr="00F2628A">
        <w:rPr>
          <w:rFonts w:ascii="Times New Roman" w:eastAsia="Calibri" w:hAnsi="Times New Roman" w:cs="Times New Roman"/>
          <w:b/>
          <w:i/>
          <w:sz w:val="28"/>
        </w:rPr>
        <w:t>остатков</w:t>
      </w:r>
      <w:r w:rsidRPr="00F2628A">
        <w:rPr>
          <w:rFonts w:ascii="Times New Roman" w:eastAsia="Calibri" w:hAnsi="Times New Roman" w:cs="Times New Roman"/>
          <w:sz w:val="28"/>
        </w:rPr>
        <w:t xml:space="preserve"> отсутствуют собственные средства бюджета области, Законопроектом:</w:t>
      </w:r>
    </w:p>
    <w:p w:rsidR="00363392" w:rsidRPr="00363392" w:rsidRDefault="00363392" w:rsidP="00363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63392">
        <w:rPr>
          <w:rFonts w:ascii="Times New Roman" w:eastAsia="Calibri" w:hAnsi="Times New Roman" w:cs="Times New Roman"/>
          <w:sz w:val="28"/>
        </w:rPr>
        <w:t>предлагается новая редакция статьи 9 Закона о бюджете области на 2016</w:t>
      </w:r>
      <w:r w:rsidR="00903D09">
        <w:rPr>
          <w:rFonts w:ascii="Times New Roman" w:eastAsia="Calibri" w:hAnsi="Times New Roman" w:cs="Times New Roman"/>
          <w:sz w:val="28"/>
        </w:rPr>
        <w:t>-</w:t>
      </w:r>
      <w:r w:rsidRPr="00363392">
        <w:rPr>
          <w:rFonts w:ascii="Times New Roman" w:eastAsia="Calibri" w:hAnsi="Times New Roman" w:cs="Times New Roman"/>
          <w:sz w:val="28"/>
        </w:rPr>
        <w:t>2018 годы, исключающая формирование на 2016 год Резервного фонда Тульской области;</w:t>
      </w:r>
    </w:p>
    <w:p w:rsidR="00363392" w:rsidRDefault="00363392" w:rsidP="00363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63392">
        <w:rPr>
          <w:rFonts w:ascii="Times New Roman" w:eastAsia="Calibri" w:hAnsi="Times New Roman" w:cs="Times New Roman"/>
          <w:sz w:val="28"/>
        </w:rPr>
        <w:t>исключается часть 1 статьи 28 Закона о бюджете области на 2016-2018 годы.</w:t>
      </w:r>
    </w:p>
    <w:p w:rsidR="001C0454" w:rsidRPr="001C0454" w:rsidRDefault="001C0454" w:rsidP="001C0454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выводах по результатам экспертно-аналитического мероприятия счетная палата отметила, что представленный проект закона Тульской области в основном соответствует нормам действующего законодательства.</w:t>
      </w:r>
    </w:p>
    <w:p w:rsidR="001C0454" w:rsidRPr="001C0454" w:rsidRDefault="001C0454" w:rsidP="001C0454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454" w:rsidRPr="001C0454" w:rsidRDefault="001C0454" w:rsidP="001C0454">
      <w:pPr>
        <w:tabs>
          <w:tab w:val="right" w:pos="9355"/>
        </w:tabs>
        <w:spacing w:before="600"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C045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Аудитор</w:t>
      </w:r>
      <w:r w:rsidRPr="001C045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  <w:t>О.П. Гремякова</w:t>
      </w:r>
    </w:p>
    <w:p w:rsidR="00A94F7A" w:rsidRPr="009B1359" w:rsidRDefault="00A94F7A" w:rsidP="00A94F7A">
      <w:pPr>
        <w:spacing w:after="72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02"/>
        <w:gridCol w:w="5953"/>
      </w:tblGrid>
      <w:tr w:rsidR="00A94F7A" w:rsidRPr="009B1359" w:rsidTr="00A33031">
        <w:trPr>
          <w:jc w:val="center"/>
        </w:trPr>
        <w:tc>
          <w:tcPr>
            <w:tcW w:w="3402" w:type="dxa"/>
          </w:tcPr>
          <w:p w:rsidR="00A94F7A" w:rsidRPr="009B1359" w:rsidRDefault="00A94F7A" w:rsidP="00A330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952" w:type="dxa"/>
            <w:vAlign w:val="bottom"/>
          </w:tcPr>
          <w:p w:rsidR="00A94F7A" w:rsidRPr="009B1359" w:rsidRDefault="00A94F7A" w:rsidP="00A33031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94F7A" w:rsidRPr="009B1359" w:rsidTr="00A33031">
        <w:trPr>
          <w:trHeight w:val="162"/>
          <w:jc w:val="center"/>
          <w:hidden/>
        </w:trPr>
        <w:tc>
          <w:tcPr>
            <w:tcW w:w="3402" w:type="dxa"/>
            <w:vAlign w:val="bottom"/>
          </w:tcPr>
          <w:p w:rsidR="00A94F7A" w:rsidRPr="009B1359" w:rsidRDefault="00A94F7A" w:rsidP="00A33031">
            <w:pPr>
              <w:tabs>
                <w:tab w:val="left" w:pos="1134"/>
              </w:tabs>
              <w:spacing w:before="360" w:after="0" w:line="240" w:lineRule="auto"/>
              <w:rPr>
                <w:rFonts w:ascii="Times New Roman" w:eastAsia="Calibri" w:hAnsi="Times New Roman" w:cs="Times New Roman"/>
                <w:vanish/>
                <w:sz w:val="28"/>
              </w:rPr>
            </w:pPr>
            <w:r w:rsidRPr="009B1359">
              <w:rPr>
                <w:rFonts w:ascii="Times New Roman" w:eastAsia="Calibri" w:hAnsi="Times New Roman" w:cs="Times New Roman"/>
                <w:vanish/>
                <w:sz w:val="28"/>
              </w:rPr>
              <w:t>Аудитор счетной палаты Тульской области</w:t>
            </w:r>
          </w:p>
        </w:tc>
        <w:tc>
          <w:tcPr>
            <w:tcW w:w="5952" w:type="dxa"/>
            <w:vAlign w:val="bottom"/>
          </w:tcPr>
          <w:p w:rsidR="00A94F7A" w:rsidRPr="009B1359" w:rsidRDefault="00A94F7A" w:rsidP="00A33031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vanish/>
                <w:sz w:val="28"/>
              </w:rPr>
            </w:pPr>
            <w:r w:rsidRPr="009B1359">
              <w:rPr>
                <w:rFonts w:ascii="Times New Roman" w:eastAsia="Calibri" w:hAnsi="Times New Roman" w:cs="Times New Roman"/>
                <w:vanish/>
                <w:sz w:val="28"/>
              </w:rPr>
              <w:t>О.П.</w:t>
            </w:r>
            <w:r w:rsidRPr="001C0454">
              <w:rPr>
                <w:rFonts w:ascii="Times New Roman" w:eastAsia="Calibri" w:hAnsi="Times New Roman" w:cs="Times New Roman"/>
                <w:vanish/>
                <w:sz w:val="28"/>
              </w:rPr>
              <w:t xml:space="preserve"> </w:t>
            </w:r>
            <w:r w:rsidRPr="009B1359">
              <w:rPr>
                <w:rFonts w:ascii="Times New Roman" w:eastAsia="Calibri" w:hAnsi="Times New Roman" w:cs="Times New Roman"/>
                <w:vanish/>
                <w:sz w:val="28"/>
              </w:rPr>
              <w:t>Гремякова</w:t>
            </w:r>
          </w:p>
        </w:tc>
      </w:tr>
    </w:tbl>
    <w:p w:rsidR="00A94F7A" w:rsidRPr="00F2628A" w:rsidRDefault="00A94F7A" w:rsidP="00A94F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"/>
          <w:szCs w:val="2"/>
        </w:rPr>
      </w:pPr>
    </w:p>
    <w:sectPr w:rsidR="00A94F7A" w:rsidRPr="00F2628A" w:rsidSect="005A712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54" w:rsidRDefault="006D2A54" w:rsidP="001E4113">
      <w:pPr>
        <w:spacing w:after="0" w:line="240" w:lineRule="auto"/>
      </w:pPr>
      <w:r>
        <w:separator/>
      </w:r>
    </w:p>
  </w:endnote>
  <w:endnote w:type="continuationSeparator" w:id="0">
    <w:p w:rsidR="006D2A54" w:rsidRDefault="006D2A54" w:rsidP="001E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54" w:rsidRDefault="006D2A54" w:rsidP="001E4113">
      <w:pPr>
        <w:spacing w:after="0" w:line="240" w:lineRule="auto"/>
      </w:pPr>
      <w:r>
        <w:separator/>
      </w:r>
    </w:p>
  </w:footnote>
  <w:footnote w:type="continuationSeparator" w:id="0">
    <w:p w:rsidR="006D2A54" w:rsidRDefault="006D2A54" w:rsidP="001E4113">
      <w:pPr>
        <w:spacing w:after="0" w:line="240" w:lineRule="auto"/>
      </w:pPr>
      <w:r>
        <w:continuationSeparator/>
      </w:r>
    </w:p>
  </w:footnote>
  <w:footnote w:id="1">
    <w:p w:rsidR="006047C9" w:rsidRPr="009A7435" w:rsidRDefault="006047C9" w:rsidP="009A7435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7435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9A7435">
        <w:rPr>
          <w:rFonts w:ascii="Times New Roman" w:hAnsi="Times New Roman" w:cs="Times New Roman"/>
          <w:sz w:val="22"/>
          <w:szCs w:val="22"/>
        </w:rPr>
        <w:t xml:space="preserve"> Межбюджетные трансферты, передаваемые бюджетам субъектов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9A7435">
        <w:rPr>
          <w:rFonts w:ascii="Times New Roman" w:hAnsi="Times New Roman" w:cs="Times New Roman"/>
          <w:sz w:val="22"/>
          <w:szCs w:val="22"/>
        </w:rPr>
        <w:t>оссийской Федерации на содержание депутатов Государственной Думы и их помощников, членов Совета Федерации и их помощников.</w:t>
      </w:r>
    </w:p>
  </w:footnote>
  <w:footnote w:id="2">
    <w:p w:rsidR="00A7602B" w:rsidRPr="00343DD5" w:rsidRDefault="00A7602B" w:rsidP="00A7602B">
      <w:pPr>
        <w:pStyle w:val="ac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3DD5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343DD5">
        <w:rPr>
          <w:rFonts w:ascii="Times New Roman" w:hAnsi="Times New Roman" w:cs="Times New Roman"/>
          <w:sz w:val="22"/>
          <w:szCs w:val="22"/>
        </w:rPr>
        <w:t xml:space="preserve"> Законом о бюджете области на 2016-2018 годы на 2016 год предусмотрены бюджетные ассигнования на исполнение публичных нормативных обязательств по 30 нормативным правовым актам.</w:t>
      </w:r>
    </w:p>
  </w:footnote>
  <w:footnote w:id="3">
    <w:p w:rsidR="006047C9" w:rsidRPr="00CF373F" w:rsidRDefault="006047C9" w:rsidP="009F0046">
      <w:pPr>
        <w:pStyle w:val="ac"/>
        <w:ind w:firstLine="567"/>
        <w:jc w:val="both"/>
        <w:rPr>
          <w:sz w:val="22"/>
          <w:szCs w:val="22"/>
        </w:rPr>
      </w:pPr>
      <w:r w:rsidRPr="009F0046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9F0046">
        <w:rPr>
          <w:rFonts w:ascii="Times New Roman" w:hAnsi="Times New Roman" w:cs="Times New Roman"/>
          <w:sz w:val="22"/>
          <w:szCs w:val="22"/>
        </w:rPr>
        <w:t xml:space="preserve"> Утвержден постановлением правительства Тульской области от 23.01.2012 №26 «О порядке формирования и использования бюджетных ассигнований дорожного фонда Тульской области» (в редакции от 01.10.2015).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6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47C9" w:rsidRDefault="006047C9">
        <w:pPr>
          <w:pStyle w:val="af2"/>
          <w:jc w:val="center"/>
        </w:pPr>
        <w:r w:rsidRPr="00B74FDC">
          <w:rPr>
            <w:rFonts w:ascii="Times New Roman" w:hAnsi="Times New Roman" w:cs="Times New Roman"/>
          </w:rPr>
          <w:fldChar w:fldCharType="begin"/>
        </w:r>
        <w:r w:rsidRPr="00B74FDC">
          <w:rPr>
            <w:rFonts w:ascii="Times New Roman" w:hAnsi="Times New Roman" w:cs="Times New Roman"/>
          </w:rPr>
          <w:instrText xml:space="preserve"> PAGE   \* MERGEFORMAT </w:instrText>
        </w:r>
        <w:r w:rsidRPr="00B74FDC">
          <w:rPr>
            <w:rFonts w:ascii="Times New Roman" w:hAnsi="Times New Roman" w:cs="Times New Roman"/>
          </w:rPr>
          <w:fldChar w:fldCharType="separate"/>
        </w:r>
        <w:r w:rsidR="00761E6B">
          <w:rPr>
            <w:rFonts w:ascii="Times New Roman" w:hAnsi="Times New Roman" w:cs="Times New Roman"/>
            <w:noProof/>
          </w:rPr>
          <w:t>2</w:t>
        </w:r>
        <w:r w:rsidRPr="00B74FD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047C9" w:rsidRDefault="006047C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B23B9"/>
    <w:multiLevelType w:val="hybridMultilevel"/>
    <w:tmpl w:val="E09A2A3A"/>
    <w:lvl w:ilvl="0" w:tplc="45C614BA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3D"/>
    <w:rsid w:val="000008C6"/>
    <w:rsid w:val="000013A4"/>
    <w:rsid w:val="00002057"/>
    <w:rsid w:val="00002D26"/>
    <w:rsid w:val="00003A50"/>
    <w:rsid w:val="00004ED4"/>
    <w:rsid w:val="00005496"/>
    <w:rsid w:val="00005C19"/>
    <w:rsid w:val="000063E1"/>
    <w:rsid w:val="00006F91"/>
    <w:rsid w:val="000072A3"/>
    <w:rsid w:val="00010EF3"/>
    <w:rsid w:val="000129A4"/>
    <w:rsid w:val="00013C9C"/>
    <w:rsid w:val="00013D4B"/>
    <w:rsid w:val="000149E1"/>
    <w:rsid w:val="00015B57"/>
    <w:rsid w:val="000162F0"/>
    <w:rsid w:val="000167E9"/>
    <w:rsid w:val="00017827"/>
    <w:rsid w:val="000179B1"/>
    <w:rsid w:val="000208E6"/>
    <w:rsid w:val="000208EB"/>
    <w:rsid w:val="000224D8"/>
    <w:rsid w:val="000227FE"/>
    <w:rsid w:val="000251C4"/>
    <w:rsid w:val="00025437"/>
    <w:rsid w:val="00026097"/>
    <w:rsid w:val="0002777C"/>
    <w:rsid w:val="00027FDB"/>
    <w:rsid w:val="0003132E"/>
    <w:rsid w:val="00031F43"/>
    <w:rsid w:val="00034714"/>
    <w:rsid w:val="000348CF"/>
    <w:rsid w:val="00034B4F"/>
    <w:rsid w:val="00034CC9"/>
    <w:rsid w:val="000357A5"/>
    <w:rsid w:val="00035E1B"/>
    <w:rsid w:val="000361F8"/>
    <w:rsid w:val="0003688E"/>
    <w:rsid w:val="00036F37"/>
    <w:rsid w:val="00037927"/>
    <w:rsid w:val="000402B7"/>
    <w:rsid w:val="000413C1"/>
    <w:rsid w:val="0004158C"/>
    <w:rsid w:val="000422EF"/>
    <w:rsid w:val="00042E6D"/>
    <w:rsid w:val="000435C4"/>
    <w:rsid w:val="000437E3"/>
    <w:rsid w:val="00045872"/>
    <w:rsid w:val="00046B7C"/>
    <w:rsid w:val="00047A08"/>
    <w:rsid w:val="00047E73"/>
    <w:rsid w:val="0005229A"/>
    <w:rsid w:val="00052BEA"/>
    <w:rsid w:val="000538A6"/>
    <w:rsid w:val="00053BA1"/>
    <w:rsid w:val="00053C1A"/>
    <w:rsid w:val="00053EB4"/>
    <w:rsid w:val="000541A8"/>
    <w:rsid w:val="000554EC"/>
    <w:rsid w:val="00056E16"/>
    <w:rsid w:val="000577C8"/>
    <w:rsid w:val="000632F9"/>
    <w:rsid w:val="0006385B"/>
    <w:rsid w:val="00063C53"/>
    <w:rsid w:val="00064913"/>
    <w:rsid w:val="0006560D"/>
    <w:rsid w:val="00065A7C"/>
    <w:rsid w:val="000662EF"/>
    <w:rsid w:val="000672BB"/>
    <w:rsid w:val="000725A3"/>
    <w:rsid w:val="00072708"/>
    <w:rsid w:val="00072C0D"/>
    <w:rsid w:val="00073DC3"/>
    <w:rsid w:val="000742CD"/>
    <w:rsid w:val="000765C9"/>
    <w:rsid w:val="00077199"/>
    <w:rsid w:val="0007766D"/>
    <w:rsid w:val="0007787C"/>
    <w:rsid w:val="0008111C"/>
    <w:rsid w:val="00081192"/>
    <w:rsid w:val="000825EE"/>
    <w:rsid w:val="00083B7C"/>
    <w:rsid w:val="00084411"/>
    <w:rsid w:val="00084555"/>
    <w:rsid w:val="00084596"/>
    <w:rsid w:val="00084617"/>
    <w:rsid w:val="00084B85"/>
    <w:rsid w:val="000851AD"/>
    <w:rsid w:val="00090FCB"/>
    <w:rsid w:val="00091C97"/>
    <w:rsid w:val="00091DFA"/>
    <w:rsid w:val="0009322E"/>
    <w:rsid w:val="00094071"/>
    <w:rsid w:val="000949C9"/>
    <w:rsid w:val="0009569E"/>
    <w:rsid w:val="00095C28"/>
    <w:rsid w:val="000967B1"/>
    <w:rsid w:val="00096B89"/>
    <w:rsid w:val="00097203"/>
    <w:rsid w:val="000978EA"/>
    <w:rsid w:val="000A0BEC"/>
    <w:rsid w:val="000A1B58"/>
    <w:rsid w:val="000A4579"/>
    <w:rsid w:val="000A4649"/>
    <w:rsid w:val="000A5B3F"/>
    <w:rsid w:val="000A6FDB"/>
    <w:rsid w:val="000A70CA"/>
    <w:rsid w:val="000A7AE2"/>
    <w:rsid w:val="000B013E"/>
    <w:rsid w:val="000B1265"/>
    <w:rsid w:val="000B1656"/>
    <w:rsid w:val="000B218A"/>
    <w:rsid w:val="000B2396"/>
    <w:rsid w:val="000B257F"/>
    <w:rsid w:val="000B2AD8"/>
    <w:rsid w:val="000B3734"/>
    <w:rsid w:val="000B400F"/>
    <w:rsid w:val="000B48DE"/>
    <w:rsid w:val="000B6749"/>
    <w:rsid w:val="000B75D0"/>
    <w:rsid w:val="000B7673"/>
    <w:rsid w:val="000B7FA8"/>
    <w:rsid w:val="000C178B"/>
    <w:rsid w:val="000C17A8"/>
    <w:rsid w:val="000C3088"/>
    <w:rsid w:val="000C40A0"/>
    <w:rsid w:val="000C4894"/>
    <w:rsid w:val="000C65CF"/>
    <w:rsid w:val="000C6B0A"/>
    <w:rsid w:val="000C6DB2"/>
    <w:rsid w:val="000C7AB7"/>
    <w:rsid w:val="000D02CC"/>
    <w:rsid w:val="000D1205"/>
    <w:rsid w:val="000D18EF"/>
    <w:rsid w:val="000D2C0A"/>
    <w:rsid w:val="000D3842"/>
    <w:rsid w:val="000D395E"/>
    <w:rsid w:val="000D4A79"/>
    <w:rsid w:val="000D5E3C"/>
    <w:rsid w:val="000D7A36"/>
    <w:rsid w:val="000D7CDB"/>
    <w:rsid w:val="000E0999"/>
    <w:rsid w:val="000E0F27"/>
    <w:rsid w:val="000E1618"/>
    <w:rsid w:val="000E3C7C"/>
    <w:rsid w:val="000E63BE"/>
    <w:rsid w:val="000E66E2"/>
    <w:rsid w:val="000E6EA2"/>
    <w:rsid w:val="000E75D8"/>
    <w:rsid w:val="000E7EA4"/>
    <w:rsid w:val="000F0C5B"/>
    <w:rsid w:val="000F13AE"/>
    <w:rsid w:val="000F21CF"/>
    <w:rsid w:val="000F32E3"/>
    <w:rsid w:val="000F36C8"/>
    <w:rsid w:val="000F3956"/>
    <w:rsid w:val="000F49C6"/>
    <w:rsid w:val="000F4AB0"/>
    <w:rsid w:val="000F58AC"/>
    <w:rsid w:val="000F61D2"/>
    <w:rsid w:val="000F6A0E"/>
    <w:rsid w:val="000F6DEB"/>
    <w:rsid w:val="000F7112"/>
    <w:rsid w:val="000F7472"/>
    <w:rsid w:val="000F7E26"/>
    <w:rsid w:val="001001B9"/>
    <w:rsid w:val="00100330"/>
    <w:rsid w:val="00100FFF"/>
    <w:rsid w:val="001013C4"/>
    <w:rsid w:val="00103A29"/>
    <w:rsid w:val="0010418E"/>
    <w:rsid w:val="00105288"/>
    <w:rsid w:val="001054AF"/>
    <w:rsid w:val="001060CE"/>
    <w:rsid w:val="00106C54"/>
    <w:rsid w:val="00107D56"/>
    <w:rsid w:val="00110265"/>
    <w:rsid w:val="001143F7"/>
    <w:rsid w:val="00115069"/>
    <w:rsid w:val="001159D1"/>
    <w:rsid w:val="00115E9F"/>
    <w:rsid w:val="001204C5"/>
    <w:rsid w:val="00121CEB"/>
    <w:rsid w:val="0012210A"/>
    <w:rsid w:val="00122F0C"/>
    <w:rsid w:val="001250F3"/>
    <w:rsid w:val="0012558A"/>
    <w:rsid w:val="001255EF"/>
    <w:rsid w:val="00125F5B"/>
    <w:rsid w:val="0012600F"/>
    <w:rsid w:val="00126486"/>
    <w:rsid w:val="00127D5A"/>
    <w:rsid w:val="00131132"/>
    <w:rsid w:val="001315D9"/>
    <w:rsid w:val="00131E11"/>
    <w:rsid w:val="00133098"/>
    <w:rsid w:val="0013374C"/>
    <w:rsid w:val="001350A0"/>
    <w:rsid w:val="00135FB5"/>
    <w:rsid w:val="001370B1"/>
    <w:rsid w:val="00137518"/>
    <w:rsid w:val="00137732"/>
    <w:rsid w:val="0014041B"/>
    <w:rsid w:val="00140BE0"/>
    <w:rsid w:val="001413AC"/>
    <w:rsid w:val="0014145B"/>
    <w:rsid w:val="00141669"/>
    <w:rsid w:val="00141866"/>
    <w:rsid w:val="00141C10"/>
    <w:rsid w:val="00141D20"/>
    <w:rsid w:val="00142331"/>
    <w:rsid w:val="00144BF9"/>
    <w:rsid w:val="00144E3E"/>
    <w:rsid w:val="00145121"/>
    <w:rsid w:val="0014514A"/>
    <w:rsid w:val="001473AD"/>
    <w:rsid w:val="001479B7"/>
    <w:rsid w:val="0015005A"/>
    <w:rsid w:val="00152226"/>
    <w:rsid w:val="0015342B"/>
    <w:rsid w:val="00154C30"/>
    <w:rsid w:val="00154DED"/>
    <w:rsid w:val="00154E9E"/>
    <w:rsid w:val="001558E3"/>
    <w:rsid w:val="0015593A"/>
    <w:rsid w:val="001562FA"/>
    <w:rsid w:val="00156371"/>
    <w:rsid w:val="001568C6"/>
    <w:rsid w:val="00157A5C"/>
    <w:rsid w:val="00160E6B"/>
    <w:rsid w:val="00162CB2"/>
    <w:rsid w:val="00164477"/>
    <w:rsid w:val="0016480A"/>
    <w:rsid w:val="00164DBA"/>
    <w:rsid w:val="00164E31"/>
    <w:rsid w:val="00165694"/>
    <w:rsid w:val="00165EEA"/>
    <w:rsid w:val="00167E8A"/>
    <w:rsid w:val="001714E4"/>
    <w:rsid w:val="00172562"/>
    <w:rsid w:val="001727EA"/>
    <w:rsid w:val="00173898"/>
    <w:rsid w:val="0017394E"/>
    <w:rsid w:val="00174C0E"/>
    <w:rsid w:val="00175103"/>
    <w:rsid w:val="00177F72"/>
    <w:rsid w:val="00183281"/>
    <w:rsid w:val="0018446F"/>
    <w:rsid w:val="001849E3"/>
    <w:rsid w:val="0018582D"/>
    <w:rsid w:val="00185F24"/>
    <w:rsid w:val="0018604B"/>
    <w:rsid w:val="0018674D"/>
    <w:rsid w:val="00186FE8"/>
    <w:rsid w:val="001908BD"/>
    <w:rsid w:val="00194229"/>
    <w:rsid w:val="0019493D"/>
    <w:rsid w:val="00194C12"/>
    <w:rsid w:val="001952E5"/>
    <w:rsid w:val="0019769B"/>
    <w:rsid w:val="00197978"/>
    <w:rsid w:val="001A0B58"/>
    <w:rsid w:val="001A0EE2"/>
    <w:rsid w:val="001A0F35"/>
    <w:rsid w:val="001A103C"/>
    <w:rsid w:val="001A152C"/>
    <w:rsid w:val="001A407A"/>
    <w:rsid w:val="001A4A6D"/>
    <w:rsid w:val="001A5133"/>
    <w:rsid w:val="001A5B4B"/>
    <w:rsid w:val="001A7956"/>
    <w:rsid w:val="001A7A55"/>
    <w:rsid w:val="001A7F4A"/>
    <w:rsid w:val="001B11AF"/>
    <w:rsid w:val="001B1D19"/>
    <w:rsid w:val="001B4CFD"/>
    <w:rsid w:val="001B4F8A"/>
    <w:rsid w:val="001B562E"/>
    <w:rsid w:val="001B58C0"/>
    <w:rsid w:val="001B596D"/>
    <w:rsid w:val="001B6335"/>
    <w:rsid w:val="001B6D12"/>
    <w:rsid w:val="001B6F92"/>
    <w:rsid w:val="001C0454"/>
    <w:rsid w:val="001C283B"/>
    <w:rsid w:val="001C367A"/>
    <w:rsid w:val="001C3814"/>
    <w:rsid w:val="001C3B98"/>
    <w:rsid w:val="001C61B2"/>
    <w:rsid w:val="001C621D"/>
    <w:rsid w:val="001C7EFF"/>
    <w:rsid w:val="001D022B"/>
    <w:rsid w:val="001D0494"/>
    <w:rsid w:val="001D1508"/>
    <w:rsid w:val="001D2D60"/>
    <w:rsid w:val="001D2F67"/>
    <w:rsid w:val="001D34A9"/>
    <w:rsid w:val="001D56EC"/>
    <w:rsid w:val="001D6A28"/>
    <w:rsid w:val="001D7047"/>
    <w:rsid w:val="001D75A2"/>
    <w:rsid w:val="001E17A4"/>
    <w:rsid w:val="001E1F89"/>
    <w:rsid w:val="001E2533"/>
    <w:rsid w:val="001E2ABC"/>
    <w:rsid w:val="001E309F"/>
    <w:rsid w:val="001E3496"/>
    <w:rsid w:val="001E36E6"/>
    <w:rsid w:val="001E4113"/>
    <w:rsid w:val="001E4DAF"/>
    <w:rsid w:val="001E6122"/>
    <w:rsid w:val="001E616F"/>
    <w:rsid w:val="001E762C"/>
    <w:rsid w:val="001E795B"/>
    <w:rsid w:val="001E7D97"/>
    <w:rsid w:val="001F0838"/>
    <w:rsid w:val="001F1428"/>
    <w:rsid w:val="001F3A2C"/>
    <w:rsid w:val="001F741E"/>
    <w:rsid w:val="001F7B88"/>
    <w:rsid w:val="00200C51"/>
    <w:rsid w:val="00201EE6"/>
    <w:rsid w:val="002047D0"/>
    <w:rsid w:val="0020763A"/>
    <w:rsid w:val="00207CA4"/>
    <w:rsid w:val="00207E6B"/>
    <w:rsid w:val="00210AB0"/>
    <w:rsid w:val="002113F3"/>
    <w:rsid w:val="00212A2F"/>
    <w:rsid w:val="00214E76"/>
    <w:rsid w:val="00215112"/>
    <w:rsid w:val="00215552"/>
    <w:rsid w:val="0021686C"/>
    <w:rsid w:val="002206DB"/>
    <w:rsid w:val="00220E7A"/>
    <w:rsid w:val="00220FE1"/>
    <w:rsid w:val="00221601"/>
    <w:rsid w:val="00221988"/>
    <w:rsid w:val="00221FA3"/>
    <w:rsid w:val="00223EC5"/>
    <w:rsid w:val="00224EC2"/>
    <w:rsid w:val="0022556F"/>
    <w:rsid w:val="00225AC0"/>
    <w:rsid w:val="00225B0F"/>
    <w:rsid w:val="00225B5F"/>
    <w:rsid w:val="002263FB"/>
    <w:rsid w:val="002300D0"/>
    <w:rsid w:val="00230F79"/>
    <w:rsid w:val="002311A0"/>
    <w:rsid w:val="002336E8"/>
    <w:rsid w:val="00234075"/>
    <w:rsid w:val="00234DE6"/>
    <w:rsid w:val="00235259"/>
    <w:rsid w:val="00235D59"/>
    <w:rsid w:val="00236184"/>
    <w:rsid w:val="00236956"/>
    <w:rsid w:val="0024058B"/>
    <w:rsid w:val="00241ED3"/>
    <w:rsid w:val="00242F24"/>
    <w:rsid w:val="002458DA"/>
    <w:rsid w:val="00245B1F"/>
    <w:rsid w:val="00246536"/>
    <w:rsid w:val="002473C7"/>
    <w:rsid w:val="002476BC"/>
    <w:rsid w:val="0025273A"/>
    <w:rsid w:val="00252A10"/>
    <w:rsid w:val="00253898"/>
    <w:rsid w:val="00253BAE"/>
    <w:rsid w:val="00255A9B"/>
    <w:rsid w:val="0025613B"/>
    <w:rsid w:val="00256265"/>
    <w:rsid w:val="002610B3"/>
    <w:rsid w:val="00261BCC"/>
    <w:rsid w:val="00261FA4"/>
    <w:rsid w:val="00262938"/>
    <w:rsid w:val="00262ADE"/>
    <w:rsid w:val="00263511"/>
    <w:rsid w:val="00263B4E"/>
    <w:rsid w:val="00263C5C"/>
    <w:rsid w:val="00266523"/>
    <w:rsid w:val="00267575"/>
    <w:rsid w:val="00267D67"/>
    <w:rsid w:val="00270FCE"/>
    <w:rsid w:val="00271384"/>
    <w:rsid w:val="00271432"/>
    <w:rsid w:val="00272A3C"/>
    <w:rsid w:val="0027369C"/>
    <w:rsid w:val="00273CB2"/>
    <w:rsid w:val="00273DFE"/>
    <w:rsid w:val="002743CC"/>
    <w:rsid w:val="002745BB"/>
    <w:rsid w:val="00275AC9"/>
    <w:rsid w:val="00276AE4"/>
    <w:rsid w:val="00276C67"/>
    <w:rsid w:val="002771AA"/>
    <w:rsid w:val="002777F6"/>
    <w:rsid w:val="0028050C"/>
    <w:rsid w:val="00281840"/>
    <w:rsid w:val="002871A2"/>
    <w:rsid w:val="00287CBA"/>
    <w:rsid w:val="00290170"/>
    <w:rsid w:val="00291E8F"/>
    <w:rsid w:val="00292FB2"/>
    <w:rsid w:val="002931E0"/>
    <w:rsid w:val="00293BCB"/>
    <w:rsid w:val="00293D5F"/>
    <w:rsid w:val="0029471F"/>
    <w:rsid w:val="00294E42"/>
    <w:rsid w:val="002A06D4"/>
    <w:rsid w:val="002A0C0E"/>
    <w:rsid w:val="002A0E31"/>
    <w:rsid w:val="002A2538"/>
    <w:rsid w:val="002A28C7"/>
    <w:rsid w:val="002A2BAB"/>
    <w:rsid w:val="002A3096"/>
    <w:rsid w:val="002A33BE"/>
    <w:rsid w:val="002A37B9"/>
    <w:rsid w:val="002A437C"/>
    <w:rsid w:val="002A4578"/>
    <w:rsid w:val="002A5D56"/>
    <w:rsid w:val="002A62B5"/>
    <w:rsid w:val="002A66CE"/>
    <w:rsid w:val="002A6A74"/>
    <w:rsid w:val="002A6DFA"/>
    <w:rsid w:val="002A78E6"/>
    <w:rsid w:val="002A7BA8"/>
    <w:rsid w:val="002B0CA8"/>
    <w:rsid w:val="002B1190"/>
    <w:rsid w:val="002B225A"/>
    <w:rsid w:val="002B29DD"/>
    <w:rsid w:val="002B3FB5"/>
    <w:rsid w:val="002B50AC"/>
    <w:rsid w:val="002B57B2"/>
    <w:rsid w:val="002B727A"/>
    <w:rsid w:val="002C18C3"/>
    <w:rsid w:val="002C191A"/>
    <w:rsid w:val="002C1B5D"/>
    <w:rsid w:val="002C1D7C"/>
    <w:rsid w:val="002C22C2"/>
    <w:rsid w:val="002C2D23"/>
    <w:rsid w:val="002C3D3E"/>
    <w:rsid w:val="002C43CD"/>
    <w:rsid w:val="002C51DE"/>
    <w:rsid w:val="002C556A"/>
    <w:rsid w:val="002C622F"/>
    <w:rsid w:val="002C66FD"/>
    <w:rsid w:val="002C68C0"/>
    <w:rsid w:val="002C6AB8"/>
    <w:rsid w:val="002C6C82"/>
    <w:rsid w:val="002D0795"/>
    <w:rsid w:val="002D0F9A"/>
    <w:rsid w:val="002D152D"/>
    <w:rsid w:val="002D1B9F"/>
    <w:rsid w:val="002D1C06"/>
    <w:rsid w:val="002D25CB"/>
    <w:rsid w:val="002D3B2D"/>
    <w:rsid w:val="002D45F4"/>
    <w:rsid w:val="002D4B21"/>
    <w:rsid w:val="002D52C3"/>
    <w:rsid w:val="002D582B"/>
    <w:rsid w:val="002D68B9"/>
    <w:rsid w:val="002D6BF1"/>
    <w:rsid w:val="002D79E1"/>
    <w:rsid w:val="002E0CC1"/>
    <w:rsid w:val="002E52FF"/>
    <w:rsid w:val="002E621F"/>
    <w:rsid w:val="002E69F9"/>
    <w:rsid w:val="002F0447"/>
    <w:rsid w:val="002F060B"/>
    <w:rsid w:val="002F0F10"/>
    <w:rsid w:val="002F1126"/>
    <w:rsid w:val="002F3AD6"/>
    <w:rsid w:val="002F5361"/>
    <w:rsid w:val="002F593C"/>
    <w:rsid w:val="002F5D71"/>
    <w:rsid w:val="002F72EF"/>
    <w:rsid w:val="002F76F5"/>
    <w:rsid w:val="003004C4"/>
    <w:rsid w:val="00303DB9"/>
    <w:rsid w:val="00306494"/>
    <w:rsid w:val="00307CAB"/>
    <w:rsid w:val="00307EC1"/>
    <w:rsid w:val="003100AC"/>
    <w:rsid w:val="0031082C"/>
    <w:rsid w:val="00311001"/>
    <w:rsid w:val="0031299A"/>
    <w:rsid w:val="00312A4C"/>
    <w:rsid w:val="0031308D"/>
    <w:rsid w:val="00313428"/>
    <w:rsid w:val="00313500"/>
    <w:rsid w:val="00313B1E"/>
    <w:rsid w:val="00315B3B"/>
    <w:rsid w:val="003173D7"/>
    <w:rsid w:val="00322D76"/>
    <w:rsid w:val="0032417A"/>
    <w:rsid w:val="003243A0"/>
    <w:rsid w:val="003253B3"/>
    <w:rsid w:val="003260C3"/>
    <w:rsid w:val="003272F7"/>
    <w:rsid w:val="00327DFF"/>
    <w:rsid w:val="0033032C"/>
    <w:rsid w:val="00331055"/>
    <w:rsid w:val="00331566"/>
    <w:rsid w:val="0033573C"/>
    <w:rsid w:val="00336173"/>
    <w:rsid w:val="003361E5"/>
    <w:rsid w:val="00337067"/>
    <w:rsid w:val="00337917"/>
    <w:rsid w:val="0034081C"/>
    <w:rsid w:val="00341D7A"/>
    <w:rsid w:val="003426CE"/>
    <w:rsid w:val="0034283B"/>
    <w:rsid w:val="00343423"/>
    <w:rsid w:val="00343DD5"/>
    <w:rsid w:val="00344047"/>
    <w:rsid w:val="0034422A"/>
    <w:rsid w:val="00346F7A"/>
    <w:rsid w:val="00351CC0"/>
    <w:rsid w:val="00354CEF"/>
    <w:rsid w:val="003556A7"/>
    <w:rsid w:val="00357EEC"/>
    <w:rsid w:val="00360189"/>
    <w:rsid w:val="0036148A"/>
    <w:rsid w:val="00362B2D"/>
    <w:rsid w:val="00363392"/>
    <w:rsid w:val="003636BB"/>
    <w:rsid w:val="00363B93"/>
    <w:rsid w:val="00363F14"/>
    <w:rsid w:val="00365797"/>
    <w:rsid w:val="003657B9"/>
    <w:rsid w:val="00366017"/>
    <w:rsid w:val="00370506"/>
    <w:rsid w:val="003710FA"/>
    <w:rsid w:val="0037179F"/>
    <w:rsid w:val="00371E45"/>
    <w:rsid w:val="00372399"/>
    <w:rsid w:val="00373449"/>
    <w:rsid w:val="003736EA"/>
    <w:rsid w:val="00373D40"/>
    <w:rsid w:val="00374607"/>
    <w:rsid w:val="00374DE8"/>
    <w:rsid w:val="0037563F"/>
    <w:rsid w:val="00376DFD"/>
    <w:rsid w:val="003805C7"/>
    <w:rsid w:val="003805E6"/>
    <w:rsid w:val="00380E1B"/>
    <w:rsid w:val="0038128B"/>
    <w:rsid w:val="003828A8"/>
    <w:rsid w:val="0038292B"/>
    <w:rsid w:val="00382B0E"/>
    <w:rsid w:val="00382BEA"/>
    <w:rsid w:val="00383D83"/>
    <w:rsid w:val="00384D74"/>
    <w:rsid w:val="00384E42"/>
    <w:rsid w:val="00385070"/>
    <w:rsid w:val="0038552F"/>
    <w:rsid w:val="00385864"/>
    <w:rsid w:val="0038651A"/>
    <w:rsid w:val="00387588"/>
    <w:rsid w:val="003902F4"/>
    <w:rsid w:val="00391040"/>
    <w:rsid w:val="0039160C"/>
    <w:rsid w:val="00391DC0"/>
    <w:rsid w:val="00393390"/>
    <w:rsid w:val="00393B6E"/>
    <w:rsid w:val="00395722"/>
    <w:rsid w:val="00395C8A"/>
    <w:rsid w:val="00396765"/>
    <w:rsid w:val="00396D50"/>
    <w:rsid w:val="003A0AB0"/>
    <w:rsid w:val="003A0C15"/>
    <w:rsid w:val="003A25BF"/>
    <w:rsid w:val="003A4D06"/>
    <w:rsid w:val="003A5837"/>
    <w:rsid w:val="003A5F09"/>
    <w:rsid w:val="003A6046"/>
    <w:rsid w:val="003B015F"/>
    <w:rsid w:val="003B118B"/>
    <w:rsid w:val="003B297C"/>
    <w:rsid w:val="003B2A73"/>
    <w:rsid w:val="003B2EF7"/>
    <w:rsid w:val="003B380A"/>
    <w:rsid w:val="003B3950"/>
    <w:rsid w:val="003B4500"/>
    <w:rsid w:val="003B454B"/>
    <w:rsid w:val="003B456E"/>
    <w:rsid w:val="003B534E"/>
    <w:rsid w:val="003C078D"/>
    <w:rsid w:val="003C0C4E"/>
    <w:rsid w:val="003C25BA"/>
    <w:rsid w:val="003C3501"/>
    <w:rsid w:val="003C37C8"/>
    <w:rsid w:val="003C37F3"/>
    <w:rsid w:val="003C3977"/>
    <w:rsid w:val="003C3BBF"/>
    <w:rsid w:val="003C4B2E"/>
    <w:rsid w:val="003C5621"/>
    <w:rsid w:val="003C732F"/>
    <w:rsid w:val="003D1443"/>
    <w:rsid w:val="003D1591"/>
    <w:rsid w:val="003D1E42"/>
    <w:rsid w:val="003D1EB0"/>
    <w:rsid w:val="003D3083"/>
    <w:rsid w:val="003D30E7"/>
    <w:rsid w:val="003D4435"/>
    <w:rsid w:val="003D4E20"/>
    <w:rsid w:val="003D522D"/>
    <w:rsid w:val="003D5F96"/>
    <w:rsid w:val="003D7679"/>
    <w:rsid w:val="003D7F3C"/>
    <w:rsid w:val="003E0D4B"/>
    <w:rsid w:val="003E2342"/>
    <w:rsid w:val="003E2AB6"/>
    <w:rsid w:val="003E2D72"/>
    <w:rsid w:val="003E3B98"/>
    <w:rsid w:val="003E434C"/>
    <w:rsid w:val="003E43E3"/>
    <w:rsid w:val="003E48E6"/>
    <w:rsid w:val="003E5102"/>
    <w:rsid w:val="003E6173"/>
    <w:rsid w:val="003F2C03"/>
    <w:rsid w:val="003F2EB8"/>
    <w:rsid w:val="003F3623"/>
    <w:rsid w:val="003F59C2"/>
    <w:rsid w:val="003F5A56"/>
    <w:rsid w:val="003F5ABF"/>
    <w:rsid w:val="003F6D9D"/>
    <w:rsid w:val="003F73CA"/>
    <w:rsid w:val="00400A55"/>
    <w:rsid w:val="00402D7E"/>
    <w:rsid w:val="00403F11"/>
    <w:rsid w:val="0040428D"/>
    <w:rsid w:val="00404A77"/>
    <w:rsid w:val="004075FC"/>
    <w:rsid w:val="004101F0"/>
    <w:rsid w:val="0041042C"/>
    <w:rsid w:val="00410F90"/>
    <w:rsid w:val="00413A10"/>
    <w:rsid w:val="00413EC3"/>
    <w:rsid w:val="0041426A"/>
    <w:rsid w:val="00417AF2"/>
    <w:rsid w:val="00417E5B"/>
    <w:rsid w:val="004204FD"/>
    <w:rsid w:val="004211CF"/>
    <w:rsid w:val="0042268B"/>
    <w:rsid w:val="00422ED4"/>
    <w:rsid w:val="004232A9"/>
    <w:rsid w:val="004246FD"/>
    <w:rsid w:val="00425F07"/>
    <w:rsid w:val="00427110"/>
    <w:rsid w:val="004305FC"/>
    <w:rsid w:val="00431A2B"/>
    <w:rsid w:val="00432852"/>
    <w:rsid w:val="0043296B"/>
    <w:rsid w:val="004339A2"/>
    <w:rsid w:val="00433E44"/>
    <w:rsid w:val="004341C3"/>
    <w:rsid w:val="004341EB"/>
    <w:rsid w:val="0043427E"/>
    <w:rsid w:val="00434B90"/>
    <w:rsid w:val="00434E4F"/>
    <w:rsid w:val="004352B8"/>
    <w:rsid w:val="00435497"/>
    <w:rsid w:val="00435B13"/>
    <w:rsid w:val="00435C6F"/>
    <w:rsid w:val="00436275"/>
    <w:rsid w:val="00437657"/>
    <w:rsid w:val="00437F1E"/>
    <w:rsid w:val="0044088F"/>
    <w:rsid w:val="00442B61"/>
    <w:rsid w:val="00442E84"/>
    <w:rsid w:val="0044635A"/>
    <w:rsid w:val="00446F5E"/>
    <w:rsid w:val="00447260"/>
    <w:rsid w:val="00452B89"/>
    <w:rsid w:val="00453C5B"/>
    <w:rsid w:val="00456210"/>
    <w:rsid w:val="00457387"/>
    <w:rsid w:val="00461005"/>
    <w:rsid w:val="00461659"/>
    <w:rsid w:val="00461AEC"/>
    <w:rsid w:val="004624CA"/>
    <w:rsid w:val="00462DA9"/>
    <w:rsid w:val="00463584"/>
    <w:rsid w:val="00463778"/>
    <w:rsid w:val="004638F7"/>
    <w:rsid w:val="00464222"/>
    <w:rsid w:val="00464742"/>
    <w:rsid w:val="0046527E"/>
    <w:rsid w:val="00465496"/>
    <w:rsid w:val="00466C32"/>
    <w:rsid w:val="00466DBB"/>
    <w:rsid w:val="00470EF5"/>
    <w:rsid w:val="00471E1E"/>
    <w:rsid w:val="00472DB7"/>
    <w:rsid w:val="0047378D"/>
    <w:rsid w:val="004746C8"/>
    <w:rsid w:val="00475F79"/>
    <w:rsid w:val="00477085"/>
    <w:rsid w:val="00477362"/>
    <w:rsid w:val="0047780A"/>
    <w:rsid w:val="00477D54"/>
    <w:rsid w:val="0048026D"/>
    <w:rsid w:val="0048142B"/>
    <w:rsid w:val="0048326A"/>
    <w:rsid w:val="00483788"/>
    <w:rsid w:val="00483FF4"/>
    <w:rsid w:val="00484BEC"/>
    <w:rsid w:val="004851B2"/>
    <w:rsid w:val="00485BFA"/>
    <w:rsid w:val="00485F01"/>
    <w:rsid w:val="004869EC"/>
    <w:rsid w:val="0049085B"/>
    <w:rsid w:val="00492066"/>
    <w:rsid w:val="0049222A"/>
    <w:rsid w:val="004924B2"/>
    <w:rsid w:val="00492DE5"/>
    <w:rsid w:val="00493F5A"/>
    <w:rsid w:val="0049413E"/>
    <w:rsid w:val="004945D6"/>
    <w:rsid w:val="00494E68"/>
    <w:rsid w:val="0049551C"/>
    <w:rsid w:val="00496E35"/>
    <w:rsid w:val="00497E04"/>
    <w:rsid w:val="00497F82"/>
    <w:rsid w:val="004A048D"/>
    <w:rsid w:val="004A0BF8"/>
    <w:rsid w:val="004A1197"/>
    <w:rsid w:val="004A1698"/>
    <w:rsid w:val="004A197B"/>
    <w:rsid w:val="004A1A95"/>
    <w:rsid w:val="004A1F02"/>
    <w:rsid w:val="004A2400"/>
    <w:rsid w:val="004A2AE9"/>
    <w:rsid w:val="004A3159"/>
    <w:rsid w:val="004A736E"/>
    <w:rsid w:val="004A793E"/>
    <w:rsid w:val="004B15C5"/>
    <w:rsid w:val="004B1823"/>
    <w:rsid w:val="004B3988"/>
    <w:rsid w:val="004B404F"/>
    <w:rsid w:val="004B4FFE"/>
    <w:rsid w:val="004B5065"/>
    <w:rsid w:val="004B5086"/>
    <w:rsid w:val="004B5F79"/>
    <w:rsid w:val="004B73C4"/>
    <w:rsid w:val="004B7972"/>
    <w:rsid w:val="004C17DC"/>
    <w:rsid w:val="004C3009"/>
    <w:rsid w:val="004C4773"/>
    <w:rsid w:val="004C5017"/>
    <w:rsid w:val="004C68EC"/>
    <w:rsid w:val="004C6D26"/>
    <w:rsid w:val="004C7368"/>
    <w:rsid w:val="004C7DB2"/>
    <w:rsid w:val="004D3F7B"/>
    <w:rsid w:val="004D622D"/>
    <w:rsid w:val="004D7165"/>
    <w:rsid w:val="004D772F"/>
    <w:rsid w:val="004E07AE"/>
    <w:rsid w:val="004E0A5B"/>
    <w:rsid w:val="004E0EE1"/>
    <w:rsid w:val="004E183B"/>
    <w:rsid w:val="004E1B56"/>
    <w:rsid w:val="004E2494"/>
    <w:rsid w:val="004E36CB"/>
    <w:rsid w:val="004E3A87"/>
    <w:rsid w:val="004E4EF0"/>
    <w:rsid w:val="004E5CB1"/>
    <w:rsid w:val="004E5D8F"/>
    <w:rsid w:val="004E7A36"/>
    <w:rsid w:val="004F1399"/>
    <w:rsid w:val="004F1609"/>
    <w:rsid w:val="004F1FCD"/>
    <w:rsid w:val="004F2DAF"/>
    <w:rsid w:val="004F2F0C"/>
    <w:rsid w:val="004F509D"/>
    <w:rsid w:val="004F52D8"/>
    <w:rsid w:val="004F56D6"/>
    <w:rsid w:val="004F5EE6"/>
    <w:rsid w:val="004F6E0A"/>
    <w:rsid w:val="004F7953"/>
    <w:rsid w:val="004F7E73"/>
    <w:rsid w:val="0050002D"/>
    <w:rsid w:val="00501A7D"/>
    <w:rsid w:val="00501BA7"/>
    <w:rsid w:val="00502CDD"/>
    <w:rsid w:val="0050344E"/>
    <w:rsid w:val="00503A9D"/>
    <w:rsid w:val="00504083"/>
    <w:rsid w:val="0050499F"/>
    <w:rsid w:val="005050D7"/>
    <w:rsid w:val="005053F2"/>
    <w:rsid w:val="0050568B"/>
    <w:rsid w:val="005069A4"/>
    <w:rsid w:val="00510C82"/>
    <w:rsid w:val="005120BF"/>
    <w:rsid w:val="0051295E"/>
    <w:rsid w:val="00515708"/>
    <w:rsid w:val="00517A57"/>
    <w:rsid w:val="005221AE"/>
    <w:rsid w:val="005228F3"/>
    <w:rsid w:val="0052405E"/>
    <w:rsid w:val="0052439E"/>
    <w:rsid w:val="00526939"/>
    <w:rsid w:val="00527001"/>
    <w:rsid w:val="005319A1"/>
    <w:rsid w:val="00532C00"/>
    <w:rsid w:val="00532E18"/>
    <w:rsid w:val="00532E28"/>
    <w:rsid w:val="00532FBC"/>
    <w:rsid w:val="00534BF3"/>
    <w:rsid w:val="00535875"/>
    <w:rsid w:val="005361EA"/>
    <w:rsid w:val="0053696E"/>
    <w:rsid w:val="005372B2"/>
    <w:rsid w:val="005373B5"/>
    <w:rsid w:val="0054066E"/>
    <w:rsid w:val="005417E4"/>
    <w:rsid w:val="00541AA8"/>
    <w:rsid w:val="00542614"/>
    <w:rsid w:val="00546397"/>
    <w:rsid w:val="00546500"/>
    <w:rsid w:val="0054693E"/>
    <w:rsid w:val="00547649"/>
    <w:rsid w:val="0055041E"/>
    <w:rsid w:val="00550444"/>
    <w:rsid w:val="00550AAF"/>
    <w:rsid w:val="0055226C"/>
    <w:rsid w:val="00552696"/>
    <w:rsid w:val="00552859"/>
    <w:rsid w:val="00553365"/>
    <w:rsid w:val="005536CF"/>
    <w:rsid w:val="00553E35"/>
    <w:rsid w:val="00561116"/>
    <w:rsid w:val="00562E74"/>
    <w:rsid w:val="00563040"/>
    <w:rsid w:val="0056402C"/>
    <w:rsid w:val="00564B5A"/>
    <w:rsid w:val="00564E9B"/>
    <w:rsid w:val="005657A9"/>
    <w:rsid w:val="00565B87"/>
    <w:rsid w:val="00565E71"/>
    <w:rsid w:val="0057097A"/>
    <w:rsid w:val="00570D1F"/>
    <w:rsid w:val="00571F18"/>
    <w:rsid w:val="00573201"/>
    <w:rsid w:val="005732DE"/>
    <w:rsid w:val="0057432E"/>
    <w:rsid w:val="005746F3"/>
    <w:rsid w:val="00577C26"/>
    <w:rsid w:val="00577DA1"/>
    <w:rsid w:val="00582016"/>
    <w:rsid w:val="0058285A"/>
    <w:rsid w:val="005835EB"/>
    <w:rsid w:val="005843DC"/>
    <w:rsid w:val="00585A0C"/>
    <w:rsid w:val="00586627"/>
    <w:rsid w:val="00586F07"/>
    <w:rsid w:val="00587396"/>
    <w:rsid w:val="00591536"/>
    <w:rsid w:val="00592591"/>
    <w:rsid w:val="00592A34"/>
    <w:rsid w:val="0059350D"/>
    <w:rsid w:val="0059370E"/>
    <w:rsid w:val="00593D67"/>
    <w:rsid w:val="00594651"/>
    <w:rsid w:val="005952E3"/>
    <w:rsid w:val="005971B0"/>
    <w:rsid w:val="005972B7"/>
    <w:rsid w:val="005A06A1"/>
    <w:rsid w:val="005A0873"/>
    <w:rsid w:val="005A11F2"/>
    <w:rsid w:val="005A231E"/>
    <w:rsid w:val="005A53C1"/>
    <w:rsid w:val="005A67D3"/>
    <w:rsid w:val="005A712D"/>
    <w:rsid w:val="005A7ACB"/>
    <w:rsid w:val="005B0ADA"/>
    <w:rsid w:val="005B1FDF"/>
    <w:rsid w:val="005B2949"/>
    <w:rsid w:val="005B2D9E"/>
    <w:rsid w:val="005B3BB0"/>
    <w:rsid w:val="005B3D26"/>
    <w:rsid w:val="005B3E5A"/>
    <w:rsid w:val="005B46A8"/>
    <w:rsid w:val="005B47F6"/>
    <w:rsid w:val="005B56DB"/>
    <w:rsid w:val="005B5C59"/>
    <w:rsid w:val="005B6325"/>
    <w:rsid w:val="005B64D0"/>
    <w:rsid w:val="005B6DBF"/>
    <w:rsid w:val="005B774B"/>
    <w:rsid w:val="005B7C97"/>
    <w:rsid w:val="005C1C75"/>
    <w:rsid w:val="005C2211"/>
    <w:rsid w:val="005C2623"/>
    <w:rsid w:val="005C2E5F"/>
    <w:rsid w:val="005C301A"/>
    <w:rsid w:val="005C3A7A"/>
    <w:rsid w:val="005C3B50"/>
    <w:rsid w:val="005C477B"/>
    <w:rsid w:val="005C4DC3"/>
    <w:rsid w:val="005C5D72"/>
    <w:rsid w:val="005C7A04"/>
    <w:rsid w:val="005D08CF"/>
    <w:rsid w:val="005D1215"/>
    <w:rsid w:val="005D12DC"/>
    <w:rsid w:val="005D198A"/>
    <w:rsid w:val="005D2C50"/>
    <w:rsid w:val="005D390B"/>
    <w:rsid w:val="005D40E3"/>
    <w:rsid w:val="005D41A0"/>
    <w:rsid w:val="005D5C1E"/>
    <w:rsid w:val="005E0CCA"/>
    <w:rsid w:val="005E1BAB"/>
    <w:rsid w:val="005E2565"/>
    <w:rsid w:val="005E2901"/>
    <w:rsid w:val="005E2D96"/>
    <w:rsid w:val="005E4BFC"/>
    <w:rsid w:val="005E53F9"/>
    <w:rsid w:val="005E7D0B"/>
    <w:rsid w:val="005F03CA"/>
    <w:rsid w:val="005F060A"/>
    <w:rsid w:val="005F100F"/>
    <w:rsid w:val="005F11C0"/>
    <w:rsid w:val="005F262D"/>
    <w:rsid w:val="005F50B7"/>
    <w:rsid w:val="005F5114"/>
    <w:rsid w:val="005F7B3B"/>
    <w:rsid w:val="00600444"/>
    <w:rsid w:val="00600472"/>
    <w:rsid w:val="00600980"/>
    <w:rsid w:val="00601025"/>
    <w:rsid w:val="00601245"/>
    <w:rsid w:val="0060127C"/>
    <w:rsid w:val="00601DF9"/>
    <w:rsid w:val="006032A7"/>
    <w:rsid w:val="00603CB4"/>
    <w:rsid w:val="00603E18"/>
    <w:rsid w:val="006047C9"/>
    <w:rsid w:val="006053AD"/>
    <w:rsid w:val="00605C04"/>
    <w:rsid w:val="006103FA"/>
    <w:rsid w:val="00610DE7"/>
    <w:rsid w:val="00613A86"/>
    <w:rsid w:val="00613EF7"/>
    <w:rsid w:val="00614087"/>
    <w:rsid w:val="00614C5F"/>
    <w:rsid w:val="0061500E"/>
    <w:rsid w:val="006204FD"/>
    <w:rsid w:val="00622941"/>
    <w:rsid w:val="00625435"/>
    <w:rsid w:val="00625886"/>
    <w:rsid w:val="00626F55"/>
    <w:rsid w:val="00630EB9"/>
    <w:rsid w:val="00631335"/>
    <w:rsid w:val="0063217A"/>
    <w:rsid w:val="0063264D"/>
    <w:rsid w:val="006335A8"/>
    <w:rsid w:val="0063505B"/>
    <w:rsid w:val="00636349"/>
    <w:rsid w:val="0063769D"/>
    <w:rsid w:val="00637A81"/>
    <w:rsid w:val="00640292"/>
    <w:rsid w:val="006417B1"/>
    <w:rsid w:val="00642054"/>
    <w:rsid w:val="00643675"/>
    <w:rsid w:val="00645A77"/>
    <w:rsid w:val="006472E2"/>
    <w:rsid w:val="00647493"/>
    <w:rsid w:val="006500BF"/>
    <w:rsid w:val="006510DB"/>
    <w:rsid w:val="00651636"/>
    <w:rsid w:val="00651793"/>
    <w:rsid w:val="006519CE"/>
    <w:rsid w:val="00651B88"/>
    <w:rsid w:val="00651CD2"/>
    <w:rsid w:val="006537DE"/>
    <w:rsid w:val="0065526E"/>
    <w:rsid w:val="0065586E"/>
    <w:rsid w:val="00656057"/>
    <w:rsid w:val="006566CD"/>
    <w:rsid w:val="00657813"/>
    <w:rsid w:val="0066031A"/>
    <w:rsid w:val="00660526"/>
    <w:rsid w:val="0066375A"/>
    <w:rsid w:val="00664842"/>
    <w:rsid w:val="0066494A"/>
    <w:rsid w:val="0066530A"/>
    <w:rsid w:val="00666272"/>
    <w:rsid w:val="0066729F"/>
    <w:rsid w:val="00671796"/>
    <w:rsid w:val="0067228B"/>
    <w:rsid w:val="006726FA"/>
    <w:rsid w:val="006729F9"/>
    <w:rsid w:val="006732A4"/>
    <w:rsid w:val="00673AF7"/>
    <w:rsid w:val="00675BA0"/>
    <w:rsid w:val="006764F0"/>
    <w:rsid w:val="006779D5"/>
    <w:rsid w:val="00677BED"/>
    <w:rsid w:val="0068016F"/>
    <w:rsid w:val="00681E29"/>
    <w:rsid w:val="006821DD"/>
    <w:rsid w:val="00682DD3"/>
    <w:rsid w:val="00682F09"/>
    <w:rsid w:val="00685931"/>
    <w:rsid w:val="00687B2B"/>
    <w:rsid w:val="00687F9A"/>
    <w:rsid w:val="00691262"/>
    <w:rsid w:val="006927DF"/>
    <w:rsid w:val="006938D6"/>
    <w:rsid w:val="006A12F4"/>
    <w:rsid w:val="006A2B61"/>
    <w:rsid w:val="006A2D25"/>
    <w:rsid w:val="006A2D63"/>
    <w:rsid w:val="006A323E"/>
    <w:rsid w:val="006A3A40"/>
    <w:rsid w:val="006A3D30"/>
    <w:rsid w:val="006A4327"/>
    <w:rsid w:val="006A4544"/>
    <w:rsid w:val="006A4F36"/>
    <w:rsid w:val="006A551D"/>
    <w:rsid w:val="006A607B"/>
    <w:rsid w:val="006A7AFB"/>
    <w:rsid w:val="006A7BF1"/>
    <w:rsid w:val="006B024D"/>
    <w:rsid w:val="006B05FD"/>
    <w:rsid w:val="006B20AD"/>
    <w:rsid w:val="006B33FB"/>
    <w:rsid w:val="006B561A"/>
    <w:rsid w:val="006B5F8D"/>
    <w:rsid w:val="006B692F"/>
    <w:rsid w:val="006B7A72"/>
    <w:rsid w:val="006C0787"/>
    <w:rsid w:val="006C14A4"/>
    <w:rsid w:val="006C18F7"/>
    <w:rsid w:val="006C196C"/>
    <w:rsid w:val="006C2620"/>
    <w:rsid w:val="006C284E"/>
    <w:rsid w:val="006C4D66"/>
    <w:rsid w:val="006C5892"/>
    <w:rsid w:val="006C7144"/>
    <w:rsid w:val="006C7838"/>
    <w:rsid w:val="006D00ED"/>
    <w:rsid w:val="006D03E3"/>
    <w:rsid w:val="006D0501"/>
    <w:rsid w:val="006D1751"/>
    <w:rsid w:val="006D17F7"/>
    <w:rsid w:val="006D24A3"/>
    <w:rsid w:val="006D2A54"/>
    <w:rsid w:val="006D3739"/>
    <w:rsid w:val="006D3F7C"/>
    <w:rsid w:val="006D6E55"/>
    <w:rsid w:val="006D72CC"/>
    <w:rsid w:val="006E02D5"/>
    <w:rsid w:val="006E088F"/>
    <w:rsid w:val="006E0F8D"/>
    <w:rsid w:val="006E1085"/>
    <w:rsid w:val="006E12E6"/>
    <w:rsid w:val="006E2E0A"/>
    <w:rsid w:val="006E331A"/>
    <w:rsid w:val="006E76D6"/>
    <w:rsid w:val="006E7AA0"/>
    <w:rsid w:val="006F01BC"/>
    <w:rsid w:val="006F14D6"/>
    <w:rsid w:val="006F23DF"/>
    <w:rsid w:val="006F3BFE"/>
    <w:rsid w:val="006F4BBC"/>
    <w:rsid w:val="006F4E31"/>
    <w:rsid w:val="006F5E0E"/>
    <w:rsid w:val="006F72C0"/>
    <w:rsid w:val="00700256"/>
    <w:rsid w:val="007028B5"/>
    <w:rsid w:val="00702F93"/>
    <w:rsid w:val="00703AAA"/>
    <w:rsid w:val="0070410B"/>
    <w:rsid w:val="007045BB"/>
    <w:rsid w:val="00704661"/>
    <w:rsid w:val="00704CCF"/>
    <w:rsid w:val="00706411"/>
    <w:rsid w:val="0070659B"/>
    <w:rsid w:val="007070BE"/>
    <w:rsid w:val="00707E42"/>
    <w:rsid w:val="007107B8"/>
    <w:rsid w:val="007124B3"/>
    <w:rsid w:val="007147BF"/>
    <w:rsid w:val="00715260"/>
    <w:rsid w:val="00716346"/>
    <w:rsid w:val="00716A3F"/>
    <w:rsid w:val="0071707D"/>
    <w:rsid w:val="007170FB"/>
    <w:rsid w:val="00717D52"/>
    <w:rsid w:val="00721D64"/>
    <w:rsid w:val="0072264C"/>
    <w:rsid w:val="00722D98"/>
    <w:rsid w:val="00722F93"/>
    <w:rsid w:val="00725271"/>
    <w:rsid w:val="00725DE0"/>
    <w:rsid w:val="00726336"/>
    <w:rsid w:val="00726588"/>
    <w:rsid w:val="0072706A"/>
    <w:rsid w:val="007273C4"/>
    <w:rsid w:val="00731B82"/>
    <w:rsid w:val="00731D79"/>
    <w:rsid w:val="007357F8"/>
    <w:rsid w:val="00735C45"/>
    <w:rsid w:val="007370A3"/>
    <w:rsid w:val="0073783E"/>
    <w:rsid w:val="00737B11"/>
    <w:rsid w:val="00740096"/>
    <w:rsid w:val="00740B4D"/>
    <w:rsid w:val="00741C85"/>
    <w:rsid w:val="00742A87"/>
    <w:rsid w:val="0074349A"/>
    <w:rsid w:val="00743D39"/>
    <w:rsid w:val="00744A4C"/>
    <w:rsid w:val="007464E8"/>
    <w:rsid w:val="007469F5"/>
    <w:rsid w:val="0075144F"/>
    <w:rsid w:val="0075265D"/>
    <w:rsid w:val="00752C65"/>
    <w:rsid w:val="00753336"/>
    <w:rsid w:val="00754765"/>
    <w:rsid w:val="007553D1"/>
    <w:rsid w:val="007558CB"/>
    <w:rsid w:val="00756835"/>
    <w:rsid w:val="0075684A"/>
    <w:rsid w:val="00756E4C"/>
    <w:rsid w:val="007602FF"/>
    <w:rsid w:val="007604EF"/>
    <w:rsid w:val="00760A99"/>
    <w:rsid w:val="00761153"/>
    <w:rsid w:val="00761E6B"/>
    <w:rsid w:val="00762120"/>
    <w:rsid w:val="007623AD"/>
    <w:rsid w:val="007624C4"/>
    <w:rsid w:val="00762EA8"/>
    <w:rsid w:val="00764C05"/>
    <w:rsid w:val="00765831"/>
    <w:rsid w:val="007660FC"/>
    <w:rsid w:val="0077013D"/>
    <w:rsid w:val="0077128E"/>
    <w:rsid w:val="00772C9A"/>
    <w:rsid w:val="00773F04"/>
    <w:rsid w:val="007744EF"/>
    <w:rsid w:val="00774FA9"/>
    <w:rsid w:val="00775702"/>
    <w:rsid w:val="00776236"/>
    <w:rsid w:val="007765A3"/>
    <w:rsid w:val="00777965"/>
    <w:rsid w:val="007803B3"/>
    <w:rsid w:val="00780933"/>
    <w:rsid w:val="00781CAA"/>
    <w:rsid w:val="00782469"/>
    <w:rsid w:val="007865FC"/>
    <w:rsid w:val="007869D8"/>
    <w:rsid w:val="007873F9"/>
    <w:rsid w:val="0079049E"/>
    <w:rsid w:val="00791498"/>
    <w:rsid w:val="007924F1"/>
    <w:rsid w:val="00793DE0"/>
    <w:rsid w:val="0079556F"/>
    <w:rsid w:val="00796052"/>
    <w:rsid w:val="00796330"/>
    <w:rsid w:val="007968A9"/>
    <w:rsid w:val="00796FDF"/>
    <w:rsid w:val="00797A8C"/>
    <w:rsid w:val="007A0572"/>
    <w:rsid w:val="007A07BC"/>
    <w:rsid w:val="007A095E"/>
    <w:rsid w:val="007A1748"/>
    <w:rsid w:val="007A53CA"/>
    <w:rsid w:val="007A555C"/>
    <w:rsid w:val="007A5967"/>
    <w:rsid w:val="007A7CDD"/>
    <w:rsid w:val="007B0B99"/>
    <w:rsid w:val="007B1ED5"/>
    <w:rsid w:val="007B28B7"/>
    <w:rsid w:val="007B2964"/>
    <w:rsid w:val="007B2C24"/>
    <w:rsid w:val="007B4DC8"/>
    <w:rsid w:val="007B4F54"/>
    <w:rsid w:val="007B6528"/>
    <w:rsid w:val="007B6AB4"/>
    <w:rsid w:val="007B6C27"/>
    <w:rsid w:val="007B6D2F"/>
    <w:rsid w:val="007C264E"/>
    <w:rsid w:val="007C3594"/>
    <w:rsid w:val="007C5517"/>
    <w:rsid w:val="007C674B"/>
    <w:rsid w:val="007C67D4"/>
    <w:rsid w:val="007C6FC9"/>
    <w:rsid w:val="007C709B"/>
    <w:rsid w:val="007C70E5"/>
    <w:rsid w:val="007C7289"/>
    <w:rsid w:val="007D278A"/>
    <w:rsid w:val="007D31ED"/>
    <w:rsid w:val="007D37D9"/>
    <w:rsid w:val="007E0C58"/>
    <w:rsid w:val="007E2088"/>
    <w:rsid w:val="007E405F"/>
    <w:rsid w:val="007E476A"/>
    <w:rsid w:val="007E5AFB"/>
    <w:rsid w:val="007E5C00"/>
    <w:rsid w:val="007E5D12"/>
    <w:rsid w:val="007E7399"/>
    <w:rsid w:val="007F1D3B"/>
    <w:rsid w:val="007F1F6C"/>
    <w:rsid w:val="007F35FF"/>
    <w:rsid w:val="007F3D11"/>
    <w:rsid w:val="007F4112"/>
    <w:rsid w:val="007F4FEE"/>
    <w:rsid w:val="007F60A5"/>
    <w:rsid w:val="007F698A"/>
    <w:rsid w:val="00800159"/>
    <w:rsid w:val="00801FDB"/>
    <w:rsid w:val="0080250B"/>
    <w:rsid w:val="00803A2E"/>
    <w:rsid w:val="00804AC0"/>
    <w:rsid w:val="00804EA7"/>
    <w:rsid w:val="00804EBC"/>
    <w:rsid w:val="00804F6F"/>
    <w:rsid w:val="00805B08"/>
    <w:rsid w:val="00805BFE"/>
    <w:rsid w:val="00805E8A"/>
    <w:rsid w:val="008072BC"/>
    <w:rsid w:val="008074A5"/>
    <w:rsid w:val="008100B1"/>
    <w:rsid w:val="00810ADC"/>
    <w:rsid w:val="00810AE7"/>
    <w:rsid w:val="00810C0A"/>
    <w:rsid w:val="0081362E"/>
    <w:rsid w:val="0081397D"/>
    <w:rsid w:val="00814426"/>
    <w:rsid w:val="0081648E"/>
    <w:rsid w:val="00816E2B"/>
    <w:rsid w:val="008171C2"/>
    <w:rsid w:val="00817292"/>
    <w:rsid w:val="00821E81"/>
    <w:rsid w:val="008220C6"/>
    <w:rsid w:val="008222B9"/>
    <w:rsid w:val="0082258B"/>
    <w:rsid w:val="0082334F"/>
    <w:rsid w:val="008257E1"/>
    <w:rsid w:val="00826173"/>
    <w:rsid w:val="008272E9"/>
    <w:rsid w:val="008276B8"/>
    <w:rsid w:val="00827A06"/>
    <w:rsid w:val="00827F51"/>
    <w:rsid w:val="008306B1"/>
    <w:rsid w:val="008308EA"/>
    <w:rsid w:val="00831081"/>
    <w:rsid w:val="00831810"/>
    <w:rsid w:val="00832DBE"/>
    <w:rsid w:val="00833867"/>
    <w:rsid w:val="008338A2"/>
    <w:rsid w:val="00834CCB"/>
    <w:rsid w:val="00836C84"/>
    <w:rsid w:val="0084235F"/>
    <w:rsid w:val="008437DD"/>
    <w:rsid w:val="00843E36"/>
    <w:rsid w:val="00844AED"/>
    <w:rsid w:val="008460A2"/>
    <w:rsid w:val="0085126C"/>
    <w:rsid w:val="00851A1F"/>
    <w:rsid w:val="00851C63"/>
    <w:rsid w:val="00853C6E"/>
    <w:rsid w:val="008540C6"/>
    <w:rsid w:val="008552B2"/>
    <w:rsid w:val="0085588C"/>
    <w:rsid w:val="00855EEC"/>
    <w:rsid w:val="00856434"/>
    <w:rsid w:val="008564C8"/>
    <w:rsid w:val="00857FEF"/>
    <w:rsid w:val="0086030E"/>
    <w:rsid w:val="008607D8"/>
    <w:rsid w:val="00861BD7"/>
    <w:rsid w:val="00861DC2"/>
    <w:rsid w:val="00861E87"/>
    <w:rsid w:val="00862A68"/>
    <w:rsid w:val="00865B5C"/>
    <w:rsid w:val="00865BC1"/>
    <w:rsid w:val="00865FF3"/>
    <w:rsid w:val="00870629"/>
    <w:rsid w:val="0087510A"/>
    <w:rsid w:val="00876B0F"/>
    <w:rsid w:val="00877C1D"/>
    <w:rsid w:val="00881764"/>
    <w:rsid w:val="00882585"/>
    <w:rsid w:val="00882976"/>
    <w:rsid w:val="00883D47"/>
    <w:rsid w:val="008856FE"/>
    <w:rsid w:val="00885E30"/>
    <w:rsid w:val="0088604B"/>
    <w:rsid w:val="00887326"/>
    <w:rsid w:val="00887D22"/>
    <w:rsid w:val="00887DA2"/>
    <w:rsid w:val="008901BA"/>
    <w:rsid w:val="0089115F"/>
    <w:rsid w:val="008913EA"/>
    <w:rsid w:val="00893128"/>
    <w:rsid w:val="00893446"/>
    <w:rsid w:val="008941F5"/>
    <w:rsid w:val="008948CB"/>
    <w:rsid w:val="008955B1"/>
    <w:rsid w:val="008962CC"/>
    <w:rsid w:val="0089654A"/>
    <w:rsid w:val="00896F71"/>
    <w:rsid w:val="008974CD"/>
    <w:rsid w:val="008977F4"/>
    <w:rsid w:val="008A0154"/>
    <w:rsid w:val="008A038E"/>
    <w:rsid w:val="008A08FA"/>
    <w:rsid w:val="008A11DB"/>
    <w:rsid w:val="008A3DC9"/>
    <w:rsid w:val="008A3FF4"/>
    <w:rsid w:val="008A5672"/>
    <w:rsid w:val="008A5860"/>
    <w:rsid w:val="008A6462"/>
    <w:rsid w:val="008A6FAE"/>
    <w:rsid w:val="008B066B"/>
    <w:rsid w:val="008B1883"/>
    <w:rsid w:val="008B2E64"/>
    <w:rsid w:val="008B34F0"/>
    <w:rsid w:val="008B36B9"/>
    <w:rsid w:val="008B40D6"/>
    <w:rsid w:val="008B4A01"/>
    <w:rsid w:val="008B503F"/>
    <w:rsid w:val="008B507F"/>
    <w:rsid w:val="008B5FB0"/>
    <w:rsid w:val="008C1044"/>
    <w:rsid w:val="008C2820"/>
    <w:rsid w:val="008C3097"/>
    <w:rsid w:val="008C3791"/>
    <w:rsid w:val="008C3D47"/>
    <w:rsid w:val="008C46B1"/>
    <w:rsid w:val="008C72E0"/>
    <w:rsid w:val="008C7333"/>
    <w:rsid w:val="008D007E"/>
    <w:rsid w:val="008D1224"/>
    <w:rsid w:val="008D2917"/>
    <w:rsid w:val="008D297B"/>
    <w:rsid w:val="008D3605"/>
    <w:rsid w:val="008D3790"/>
    <w:rsid w:val="008D3C29"/>
    <w:rsid w:val="008D51D4"/>
    <w:rsid w:val="008D53DC"/>
    <w:rsid w:val="008D55E6"/>
    <w:rsid w:val="008D674C"/>
    <w:rsid w:val="008D70B6"/>
    <w:rsid w:val="008D79B5"/>
    <w:rsid w:val="008E136D"/>
    <w:rsid w:val="008E35B0"/>
    <w:rsid w:val="008E3ED6"/>
    <w:rsid w:val="008E58CB"/>
    <w:rsid w:val="008E7650"/>
    <w:rsid w:val="008E7D22"/>
    <w:rsid w:val="008F094F"/>
    <w:rsid w:val="008F0EAA"/>
    <w:rsid w:val="008F133E"/>
    <w:rsid w:val="008F2462"/>
    <w:rsid w:val="008F2A24"/>
    <w:rsid w:val="008F2D2A"/>
    <w:rsid w:val="008F3704"/>
    <w:rsid w:val="008F407F"/>
    <w:rsid w:val="008F4AE0"/>
    <w:rsid w:val="008F4F0C"/>
    <w:rsid w:val="008F516F"/>
    <w:rsid w:val="008F64BE"/>
    <w:rsid w:val="008F65E0"/>
    <w:rsid w:val="008F6984"/>
    <w:rsid w:val="008F72B7"/>
    <w:rsid w:val="00900371"/>
    <w:rsid w:val="009036EF"/>
    <w:rsid w:val="00903D09"/>
    <w:rsid w:val="009041D5"/>
    <w:rsid w:val="009046CF"/>
    <w:rsid w:val="00904D29"/>
    <w:rsid w:val="009050B2"/>
    <w:rsid w:val="00910EAF"/>
    <w:rsid w:val="00911061"/>
    <w:rsid w:val="00911E6B"/>
    <w:rsid w:val="0091387A"/>
    <w:rsid w:val="00913C41"/>
    <w:rsid w:val="00914259"/>
    <w:rsid w:val="00915943"/>
    <w:rsid w:val="0091654B"/>
    <w:rsid w:val="00917B61"/>
    <w:rsid w:val="009201AA"/>
    <w:rsid w:val="00920514"/>
    <w:rsid w:val="00921496"/>
    <w:rsid w:val="00921857"/>
    <w:rsid w:val="009235B1"/>
    <w:rsid w:val="00924C3A"/>
    <w:rsid w:val="009269D0"/>
    <w:rsid w:val="00926EDE"/>
    <w:rsid w:val="00927D6F"/>
    <w:rsid w:val="00932521"/>
    <w:rsid w:val="0093354D"/>
    <w:rsid w:val="00935065"/>
    <w:rsid w:val="00936B51"/>
    <w:rsid w:val="009370A8"/>
    <w:rsid w:val="009373F2"/>
    <w:rsid w:val="00937900"/>
    <w:rsid w:val="00937E3A"/>
    <w:rsid w:val="0094074E"/>
    <w:rsid w:val="00940BEF"/>
    <w:rsid w:val="009438ED"/>
    <w:rsid w:val="00944F53"/>
    <w:rsid w:val="00944F72"/>
    <w:rsid w:val="0094540F"/>
    <w:rsid w:val="00945676"/>
    <w:rsid w:val="00946D31"/>
    <w:rsid w:val="00952EEF"/>
    <w:rsid w:val="0095517D"/>
    <w:rsid w:val="009551FA"/>
    <w:rsid w:val="0095524E"/>
    <w:rsid w:val="00955947"/>
    <w:rsid w:val="00956E82"/>
    <w:rsid w:val="009577AD"/>
    <w:rsid w:val="0095784F"/>
    <w:rsid w:val="00957AC3"/>
    <w:rsid w:val="0096014A"/>
    <w:rsid w:val="009601C8"/>
    <w:rsid w:val="00963B7D"/>
    <w:rsid w:val="009650FA"/>
    <w:rsid w:val="00966CD0"/>
    <w:rsid w:val="009670DF"/>
    <w:rsid w:val="0097043E"/>
    <w:rsid w:val="0097128A"/>
    <w:rsid w:val="00975650"/>
    <w:rsid w:val="00977219"/>
    <w:rsid w:val="009817DF"/>
    <w:rsid w:val="00982487"/>
    <w:rsid w:val="00985C97"/>
    <w:rsid w:val="00986975"/>
    <w:rsid w:val="009909F5"/>
    <w:rsid w:val="00990F9B"/>
    <w:rsid w:val="00991622"/>
    <w:rsid w:val="00991FAF"/>
    <w:rsid w:val="009923A3"/>
    <w:rsid w:val="00994687"/>
    <w:rsid w:val="00994BFE"/>
    <w:rsid w:val="00996932"/>
    <w:rsid w:val="00996E0C"/>
    <w:rsid w:val="009A0368"/>
    <w:rsid w:val="009A095F"/>
    <w:rsid w:val="009A1057"/>
    <w:rsid w:val="009A18FC"/>
    <w:rsid w:val="009A21D7"/>
    <w:rsid w:val="009A2524"/>
    <w:rsid w:val="009A33D8"/>
    <w:rsid w:val="009A5741"/>
    <w:rsid w:val="009A5C69"/>
    <w:rsid w:val="009A6106"/>
    <w:rsid w:val="009A6168"/>
    <w:rsid w:val="009A7435"/>
    <w:rsid w:val="009A7DEC"/>
    <w:rsid w:val="009B0C60"/>
    <w:rsid w:val="009B1996"/>
    <w:rsid w:val="009B2968"/>
    <w:rsid w:val="009B2A52"/>
    <w:rsid w:val="009B32C3"/>
    <w:rsid w:val="009B33D1"/>
    <w:rsid w:val="009B343D"/>
    <w:rsid w:val="009B3640"/>
    <w:rsid w:val="009B3778"/>
    <w:rsid w:val="009B5A66"/>
    <w:rsid w:val="009B6E38"/>
    <w:rsid w:val="009B76D4"/>
    <w:rsid w:val="009C05A0"/>
    <w:rsid w:val="009C3029"/>
    <w:rsid w:val="009C3F15"/>
    <w:rsid w:val="009C3F2A"/>
    <w:rsid w:val="009C5282"/>
    <w:rsid w:val="009C5AB5"/>
    <w:rsid w:val="009D41D2"/>
    <w:rsid w:val="009D4B18"/>
    <w:rsid w:val="009D7A4C"/>
    <w:rsid w:val="009E37A1"/>
    <w:rsid w:val="009E3C7B"/>
    <w:rsid w:val="009E3DD3"/>
    <w:rsid w:val="009E54FD"/>
    <w:rsid w:val="009E6181"/>
    <w:rsid w:val="009E636C"/>
    <w:rsid w:val="009E6E7B"/>
    <w:rsid w:val="009F0046"/>
    <w:rsid w:val="009F343F"/>
    <w:rsid w:val="009F4430"/>
    <w:rsid w:val="009F4B5E"/>
    <w:rsid w:val="009F6839"/>
    <w:rsid w:val="009F6CFE"/>
    <w:rsid w:val="009F7D10"/>
    <w:rsid w:val="00A0004F"/>
    <w:rsid w:val="00A009CD"/>
    <w:rsid w:val="00A010E0"/>
    <w:rsid w:val="00A0226E"/>
    <w:rsid w:val="00A02484"/>
    <w:rsid w:val="00A0284A"/>
    <w:rsid w:val="00A03599"/>
    <w:rsid w:val="00A04B82"/>
    <w:rsid w:val="00A04B8E"/>
    <w:rsid w:val="00A055DD"/>
    <w:rsid w:val="00A05743"/>
    <w:rsid w:val="00A0632F"/>
    <w:rsid w:val="00A064DF"/>
    <w:rsid w:val="00A0790E"/>
    <w:rsid w:val="00A10539"/>
    <w:rsid w:val="00A1055A"/>
    <w:rsid w:val="00A10FE7"/>
    <w:rsid w:val="00A1174A"/>
    <w:rsid w:val="00A13170"/>
    <w:rsid w:val="00A131F1"/>
    <w:rsid w:val="00A13BE9"/>
    <w:rsid w:val="00A13D46"/>
    <w:rsid w:val="00A13F7B"/>
    <w:rsid w:val="00A151DB"/>
    <w:rsid w:val="00A159AE"/>
    <w:rsid w:val="00A15B12"/>
    <w:rsid w:val="00A16557"/>
    <w:rsid w:val="00A16BF9"/>
    <w:rsid w:val="00A17093"/>
    <w:rsid w:val="00A17761"/>
    <w:rsid w:val="00A2074D"/>
    <w:rsid w:val="00A210C7"/>
    <w:rsid w:val="00A2128F"/>
    <w:rsid w:val="00A23AE7"/>
    <w:rsid w:val="00A2566A"/>
    <w:rsid w:val="00A26244"/>
    <w:rsid w:val="00A269C2"/>
    <w:rsid w:val="00A301B0"/>
    <w:rsid w:val="00A318B3"/>
    <w:rsid w:val="00A33031"/>
    <w:rsid w:val="00A331D1"/>
    <w:rsid w:val="00A34996"/>
    <w:rsid w:val="00A34B8F"/>
    <w:rsid w:val="00A35287"/>
    <w:rsid w:val="00A352C4"/>
    <w:rsid w:val="00A35A4C"/>
    <w:rsid w:val="00A35B6F"/>
    <w:rsid w:val="00A35D5E"/>
    <w:rsid w:val="00A40145"/>
    <w:rsid w:val="00A40220"/>
    <w:rsid w:val="00A4029E"/>
    <w:rsid w:val="00A40BA2"/>
    <w:rsid w:val="00A41003"/>
    <w:rsid w:val="00A41131"/>
    <w:rsid w:val="00A41FE3"/>
    <w:rsid w:val="00A435E5"/>
    <w:rsid w:val="00A439C3"/>
    <w:rsid w:val="00A43CCD"/>
    <w:rsid w:val="00A43FFB"/>
    <w:rsid w:val="00A44D50"/>
    <w:rsid w:val="00A50CB1"/>
    <w:rsid w:val="00A52AF1"/>
    <w:rsid w:val="00A534D6"/>
    <w:rsid w:val="00A54FC1"/>
    <w:rsid w:val="00A550BF"/>
    <w:rsid w:val="00A56EE6"/>
    <w:rsid w:val="00A578C6"/>
    <w:rsid w:val="00A601EC"/>
    <w:rsid w:val="00A607F9"/>
    <w:rsid w:val="00A60BBB"/>
    <w:rsid w:val="00A60F10"/>
    <w:rsid w:val="00A6102B"/>
    <w:rsid w:val="00A617B5"/>
    <w:rsid w:val="00A62EDA"/>
    <w:rsid w:val="00A6409D"/>
    <w:rsid w:val="00A64ED5"/>
    <w:rsid w:val="00A65344"/>
    <w:rsid w:val="00A658D4"/>
    <w:rsid w:val="00A65A73"/>
    <w:rsid w:val="00A65B5E"/>
    <w:rsid w:val="00A66872"/>
    <w:rsid w:val="00A678E2"/>
    <w:rsid w:val="00A712D4"/>
    <w:rsid w:val="00A71C51"/>
    <w:rsid w:val="00A71E4C"/>
    <w:rsid w:val="00A7240D"/>
    <w:rsid w:val="00A72A95"/>
    <w:rsid w:val="00A742E8"/>
    <w:rsid w:val="00A74826"/>
    <w:rsid w:val="00A7602B"/>
    <w:rsid w:val="00A77981"/>
    <w:rsid w:val="00A77CBE"/>
    <w:rsid w:val="00A80D0F"/>
    <w:rsid w:val="00A80F9E"/>
    <w:rsid w:val="00A811A5"/>
    <w:rsid w:val="00A816E6"/>
    <w:rsid w:val="00A820E2"/>
    <w:rsid w:val="00A82620"/>
    <w:rsid w:val="00A826EC"/>
    <w:rsid w:val="00A84511"/>
    <w:rsid w:val="00A84731"/>
    <w:rsid w:val="00A86AF9"/>
    <w:rsid w:val="00A87D4F"/>
    <w:rsid w:val="00A9013E"/>
    <w:rsid w:val="00A903AE"/>
    <w:rsid w:val="00A9066C"/>
    <w:rsid w:val="00A90BA1"/>
    <w:rsid w:val="00A91E6F"/>
    <w:rsid w:val="00A94F7A"/>
    <w:rsid w:val="00A96910"/>
    <w:rsid w:val="00A97053"/>
    <w:rsid w:val="00A97C24"/>
    <w:rsid w:val="00A97E4E"/>
    <w:rsid w:val="00AA00A9"/>
    <w:rsid w:val="00AA0596"/>
    <w:rsid w:val="00AA1BD8"/>
    <w:rsid w:val="00AA5BFB"/>
    <w:rsid w:val="00AA6514"/>
    <w:rsid w:val="00AA730D"/>
    <w:rsid w:val="00AB00AA"/>
    <w:rsid w:val="00AB3CBB"/>
    <w:rsid w:val="00AB4E53"/>
    <w:rsid w:val="00AB7515"/>
    <w:rsid w:val="00AC0314"/>
    <w:rsid w:val="00AC06B1"/>
    <w:rsid w:val="00AC1021"/>
    <w:rsid w:val="00AC2092"/>
    <w:rsid w:val="00AC40C5"/>
    <w:rsid w:val="00AC46FF"/>
    <w:rsid w:val="00AC4A7C"/>
    <w:rsid w:val="00AC4D5C"/>
    <w:rsid w:val="00AC5BAE"/>
    <w:rsid w:val="00AC69AA"/>
    <w:rsid w:val="00AC74AE"/>
    <w:rsid w:val="00AC76DD"/>
    <w:rsid w:val="00AD09D8"/>
    <w:rsid w:val="00AD1E59"/>
    <w:rsid w:val="00AD3F2B"/>
    <w:rsid w:val="00AD4785"/>
    <w:rsid w:val="00AD5E5D"/>
    <w:rsid w:val="00AD62B1"/>
    <w:rsid w:val="00AD786A"/>
    <w:rsid w:val="00AD7C34"/>
    <w:rsid w:val="00AE0BE0"/>
    <w:rsid w:val="00AE1164"/>
    <w:rsid w:val="00AE18F9"/>
    <w:rsid w:val="00AE254A"/>
    <w:rsid w:val="00AE277D"/>
    <w:rsid w:val="00AE28C0"/>
    <w:rsid w:val="00AE30F1"/>
    <w:rsid w:val="00AE3216"/>
    <w:rsid w:val="00AE3668"/>
    <w:rsid w:val="00AE3F98"/>
    <w:rsid w:val="00AE6201"/>
    <w:rsid w:val="00AE6645"/>
    <w:rsid w:val="00AE6DB8"/>
    <w:rsid w:val="00AE788E"/>
    <w:rsid w:val="00AF0475"/>
    <w:rsid w:val="00AF0BC7"/>
    <w:rsid w:val="00AF272E"/>
    <w:rsid w:val="00AF2AC0"/>
    <w:rsid w:val="00AF2C75"/>
    <w:rsid w:val="00AF307B"/>
    <w:rsid w:val="00AF4AD8"/>
    <w:rsid w:val="00AF4D42"/>
    <w:rsid w:val="00AF633E"/>
    <w:rsid w:val="00AF71EF"/>
    <w:rsid w:val="00AF749A"/>
    <w:rsid w:val="00AF7C38"/>
    <w:rsid w:val="00AF7FC3"/>
    <w:rsid w:val="00B0161D"/>
    <w:rsid w:val="00B01A75"/>
    <w:rsid w:val="00B02429"/>
    <w:rsid w:val="00B0330B"/>
    <w:rsid w:val="00B041BF"/>
    <w:rsid w:val="00B04CC5"/>
    <w:rsid w:val="00B04E93"/>
    <w:rsid w:val="00B05401"/>
    <w:rsid w:val="00B0549A"/>
    <w:rsid w:val="00B0584D"/>
    <w:rsid w:val="00B05DE0"/>
    <w:rsid w:val="00B05F5D"/>
    <w:rsid w:val="00B0609E"/>
    <w:rsid w:val="00B0659D"/>
    <w:rsid w:val="00B06911"/>
    <w:rsid w:val="00B06F1C"/>
    <w:rsid w:val="00B10BC4"/>
    <w:rsid w:val="00B1294E"/>
    <w:rsid w:val="00B12AC8"/>
    <w:rsid w:val="00B12CED"/>
    <w:rsid w:val="00B135CC"/>
    <w:rsid w:val="00B15A3D"/>
    <w:rsid w:val="00B15DC0"/>
    <w:rsid w:val="00B1620C"/>
    <w:rsid w:val="00B16923"/>
    <w:rsid w:val="00B17032"/>
    <w:rsid w:val="00B20BE3"/>
    <w:rsid w:val="00B22846"/>
    <w:rsid w:val="00B22C2F"/>
    <w:rsid w:val="00B231D7"/>
    <w:rsid w:val="00B2356F"/>
    <w:rsid w:val="00B242D3"/>
    <w:rsid w:val="00B24B6D"/>
    <w:rsid w:val="00B25CE4"/>
    <w:rsid w:val="00B2638F"/>
    <w:rsid w:val="00B26C6C"/>
    <w:rsid w:val="00B27D4B"/>
    <w:rsid w:val="00B27DC6"/>
    <w:rsid w:val="00B27F66"/>
    <w:rsid w:val="00B33AB1"/>
    <w:rsid w:val="00B353EB"/>
    <w:rsid w:val="00B369E4"/>
    <w:rsid w:val="00B3712E"/>
    <w:rsid w:val="00B40AC4"/>
    <w:rsid w:val="00B42376"/>
    <w:rsid w:val="00B43383"/>
    <w:rsid w:val="00B45ADB"/>
    <w:rsid w:val="00B4643F"/>
    <w:rsid w:val="00B47C96"/>
    <w:rsid w:val="00B50FCE"/>
    <w:rsid w:val="00B51328"/>
    <w:rsid w:val="00B51CB4"/>
    <w:rsid w:val="00B53267"/>
    <w:rsid w:val="00B55AE4"/>
    <w:rsid w:val="00B560A5"/>
    <w:rsid w:val="00B565D9"/>
    <w:rsid w:val="00B56B63"/>
    <w:rsid w:val="00B56E44"/>
    <w:rsid w:val="00B57A34"/>
    <w:rsid w:val="00B57C33"/>
    <w:rsid w:val="00B6073F"/>
    <w:rsid w:val="00B61538"/>
    <w:rsid w:val="00B63B9A"/>
    <w:rsid w:val="00B7045D"/>
    <w:rsid w:val="00B709EB"/>
    <w:rsid w:val="00B711BB"/>
    <w:rsid w:val="00B713DE"/>
    <w:rsid w:val="00B73397"/>
    <w:rsid w:val="00B74FDC"/>
    <w:rsid w:val="00B7547E"/>
    <w:rsid w:val="00B7554E"/>
    <w:rsid w:val="00B75788"/>
    <w:rsid w:val="00B76249"/>
    <w:rsid w:val="00B771ED"/>
    <w:rsid w:val="00B77BF0"/>
    <w:rsid w:val="00B807BF"/>
    <w:rsid w:val="00B814F2"/>
    <w:rsid w:val="00B81570"/>
    <w:rsid w:val="00B8201A"/>
    <w:rsid w:val="00B8377B"/>
    <w:rsid w:val="00B8411E"/>
    <w:rsid w:val="00B85ED1"/>
    <w:rsid w:val="00B870D5"/>
    <w:rsid w:val="00B871BC"/>
    <w:rsid w:val="00B909AE"/>
    <w:rsid w:val="00B917C6"/>
    <w:rsid w:val="00B91977"/>
    <w:rsid w:val="00B91D49"/>
    <w:rsid w:val="00B946C7"/>
    <w:rsid w:val="00B96022"/>
    <w:rsid w:val="00B96DCA"/>
    <w:rsid w:val="00B97B84"/>
    <w:rsid w:val="00BA13C9"/>
    <w:rsid w:val="00BA396A"/>
    <w:rsid w:val="00BA487C"/>
    <w:rsid w:val="00BA5BD7"/>
    <w:rsid w:val="00BA6712"/>
    <w:rsid w:val="00BB1387"/>
    <w:rsid w:val="00BB2566"/>
    <w:rsid w:val="00BB3109"/>
    <w:rsid w:val="00BB6E81"/>
    <w:rsid w:val="00BB79AD"/>
    <w:rsid w:val="00BC0127"/>
    <w:rsid w:val="00BC0177"/>
    <w:rsid w:val="00BC0507"/>
    <w:rsid w:val="00BC18B5"/>
    <w:rsid w:val="00BC1F16"/>
    <w:rsid w:val="00BC2793"/>
    <w:rsid w:val="00BC2AD3"/>
    <w:rsid w:val="00BC39C4"/>
    <w:rsid w:val="00BC626A"/>
    <w:rsid w:val="00BD12C3"/>
    <w:rsid w:val="00BD168C"/>
    <w:rsid w:val="00BD23EA"/>
    <w:rsid w:val="00BD2549"/>
    <w:rsid w:val="00BD2912"/>
    <w:rsid w:val="00BD3298"/>
    <w:rsid w:val="00BD3525"/>
    <w:rsid w:val="00BD3AE2"/>
    <w:rsid w:val="00BD49A7"/>
    <w:rsid w:val="00BD4B33"/>
    <w:rsid w:val="00BD627E"/>
    <w:rsid w:val="00BD6401"/>
    <w:rsid w:val="00BD7701"/>
    <w:rsid w:val="00BD7A81"/>
    <w:rsid w:val="00BD7B06"/>
    <w:rsid w:val="00BE0AF4"/>
    <w:rsid w:val="00BE12A5"/>
    <w:rsid w:val="00BE1965"/>
    <w:rsid w:val="00BE2F36"/>
    <w:rsid w:val="00BE3269"/>
    <w:rsid w:val="00BE3CD6"/>
    <w:rsid w:val="00BE4D02"/>
    <w:rsid w:val="00BE715B"/>
    <w:rsid w:val="00BF003D"/>
    <w:rsid w:val="00BF03C0"/>
    <w:rsid w:val="00BF12F6"/>
    <w:rsid w:val="00BF14BD"/>
    <w:rsid w:val="00BF1642"/>
    <w:rsid w:val="00BF3AA1"/>
    <w:rsid w:val="00BF4A7A"/>
    <w:rsid w:val="00BF4CB3"/>
    <w:rsid w:val="00BF507A"/>
    <w:rsid w:val="00BF5EFD"/>
    <w:rsid w:val="00BF636F"/>
    <w:rsid w:val="00C00518"/>
    <w:rsid w:val="00C01E64"/>
    <w:rsid w:val="00C025F3"/>
    <w:rsid w:val="00C0472A"/>
    <w:rsid w:val="00C067A4"/>
    <w:rsid w:val="00C06B5E"/>
    <w:rsid w:val="00C06CEB"/>
    <w:rsid w:val="00C07668"/>
    <w:rsid w:val="00C077C4"/>
    <w:rsid w:val="00C07912"/>
    <w:rsid w:val="00C10038"/>
    <w:rsid w:val="00C107C8"/>
    <w:rsid w:val="00C10C2A"/>
    <w:rsid w:val="00C1104C"/>
    <w:rsid w:val="00C153B0"/>
    <w:rsid w:val="00C158C4"/>
    <w:rsid w:val="00C20659"/>
    <w:rsid w:val="00C20ACF"/>
    <w:rsid w:val="00C213C6"/>
    <w:rsid w:val="00C21AB8"/>
    <w:rsid w:val="00C22738"/>
    <w:rsid w:val="00C235C1"/>
    <w:rsid w:val="00C263EA"/>
    <w:rsid w:val="00C26B08"/>
    <w:rsid w:val="00C27FD1"/>
    <w:rsid w:val="00C31523"/>
    <w:rsid w:val="00C32401"/>
    <w:rsid w:val="00C32A3F"/>
    <w:rsid w:val="00C42CDC"/>
    <w:rsid w:val="00C44AF9"/>
    <w:rsid w:val="00C46EED"/>
    <w:rsid w:val="00C47081"/>
    <w:rsid w:val="00C50E36"/>
    <w:rsid w:val="00C516FC"/>
    <w:rsid w:val="00C532C7"/>
    <w:rsid w:val="00C566F8"/>
    <w:rsid w:val="00C56734"/>
    <w:rsid w:val="00C57F13"/>
    <w:rsid w:val="00C628A9"/>
    <w:rsid w:val="00C63EB9"/>
    <w:rsid w:val="00C63F35"/>
    <w:rsid w:val="00C648C4"/>
    <w:rsid w:val="00C64EFC"/>
    <w:rsid w:val="00C6619A"/>
    <w:rsid w:val="00C66DA0"/>
    <w:rsid w:val="00C66E6A"/>
    <w:rsid w:val="00C67636"/>
    <w:rsid w:val="00C70676"/>
    <w:rsid w:val="00C7162B"/>
    <w:rsid w:val="00C71B5B"/>
    <w:rsid w:val="00C745A7"/>
    <w:rsid w:val="00C74DF4"/>
    <w:rsid w:val="00C755EC"/>
    <w:rsid w:val="00C77D96"/>
    <w:rsid w:val="00C8230F"/>
    <w:rsid w:val="00C82659"/>
    <w:rsid w:val="00C82EF0"/>
    <w:rsid w:val="00C83A35"/>
    <w:rsid w:val="00C845E4"/>
    <w:rsid w:val="00C846FD"/>
    <w:rsid w:val="00C84A60"/>
    <w:rsid w:val="00C8614F"/>
    <w:rsid w:val="00C871A8"/>
    <w:rsid w:val="00C87439"/>
    <w:rsid w:val="00C878D7"/>
    <w:rsid w:val="00C87E18"/>
    <w:rsid w:val="00C87F2B"/>
    <w:rsid w:val="00C900C6"/>
    <w:rsid w:val="00C91AE2"/>
    <w:rsid w:val="00C938C7"/>
    <w:rsid w:val="00C93C25"/>
    <w:rsid w:val="00C94CE8"/>
    <w:rsid w:val="00C95A4B"/>
    <w:rsid w:val="00C95AA9"/>
    <w:rsid w:val="00C95C74"/>
    <w:rsid w:val="00C95F00"/>
    <w:rsid w:val="00C9664A"/>
    <w:rsid w:val="00C96FA1"/>
    <w:rsid w:val="00CA1A96"/>
    <w:rsid w:val="00CA2162"/>
    <w:rsid w:val="00CA2398"/>
    <w:rsid w:val="00CA3D79"/>
    <w:rsid w:val="00CA3FFD"/>
    <w:rsid w:val="00CA43C2"/>
    <w:rsid w:val="00CA4BD2"/>
    <w:rsid w:val="00CA4E8B"/>
    <w:rsid w:val="00CA5E2D"/>
    <w:rsid w:val="00CA6C7A"/>
    <w:rsid w:val="00CA6D47"/>
    <w:rsid w:val="00CB09BC"/>
    <w:rsid w:val="00CB138F"/>
    <w:rsid w:val="00CB18AF"/>
    <w:rsid w:val="00CB1AE6"/>
    <w:rsid w:val="00CB2B5E"/>
    <w:rsid w:val="00CB370D"/>
    <w:rsid w:val="00CB43C4"/>
    <w:rsid w:val="00CB4525"/>
    <w:rsid w:val="00CB518C"/>
    <w:rsid w:val="00CB60FC"/>
    <w:rsid w:val="00CB78C8"/>
    <w:rsid w:val="00CB7C58"/>
    <w:rsid w:val="00CB7C81"/>
    <w:rsid w:val="00CC150F"/>
    <w:rsid w:val="00CC1B88"/>
    <w:rsid w:val="00CC1D45"/>
    <w:rsid w:val="00CC3414"/>
    <w:rsid w:val="00CC3C56"/>
    <w:rsid w:val="00CC53D2"/>
    <w:rsid w:val="00CC6110"/>
    <w:rsid w:val="00CC61E5"/>
    <w:rsid w:val="00CC66EC"/>
    <w:rsid w:val="00CC6745"/>
    <w:rsid w:val="00CC7226"/>
    <w:rsid w:val="00CD2C14"/>
    <w:rsid w:val="00CD33D7"/>
    <w:rsid w:val="00CD3E13"/>
    <w:rsid w:val="00CD41DD"/>
    <w:rsid w:val="00CD4D49"/>
    <w:rsid w:val="00CD4DFA"/>
    <w:rsid w:val="00CD4EB9"/>
    <w:rsid w:val="00CD5930"/>
    <w:rsid w:val="00CD631B"/>
    <w:rsid w:val="00CD7030"/>
    <w:rsid w:val="00CD72D0"/>
    <w:rsid w:val="00CD7A68"/>
    <w:rsid w:val="00CD7CFE"/>
    <w:rsid w:val="00CD7D39"/>
    <w:rsid w:val="00CE1602"/>
    <w:rsid w:val="00CE203D"/>
    <w:rsid w:val="00CE2FC6"/>
    <w:rsid w:val="00CE322F"/>
    <w:rsid w:val="00CE375D"/>
    <w:rsid w:val="00CE388C"/>
    <w:rsid w:val="00CE398C"/>
    <w:rsid w:val="00CE56DD"/>
    <w:rsid w:val="00CE7A0A"/>
    <w:rsid w:val="00CF0E65"/>
    <w:rsid w:val="00CF1ADD"/>
    <w:rsid w:val="00CF1B89"/>
    <w:rsid w:val="00CF1E05"/>
    <w:rsid w:val="00CF212A"/>
    <w:rsid w:val="00CF221B"/>
    <w:rsid w:val="00CF2849"/>
    <w:rsid w:val="00CF3790"/>
    <w:rsid w:val="00CF3C70"/>
    <w:rsid w:val="00CF3EF3"/>
    <w:rsid w:val="00CF5093"/>
    <w:rsid w:val="00CF550B"/>
    <w:rsid w:val="00CF569F"/>
    <w:rsid w:val="00CF668C"/>
    <w:rsid w:val="00D00B8C"/>
    <w:rsid w:val="00D02CF1"/>
    <w:rsid w:val="00D04628"/>
    <w:rsid w:val="00D052BE"/>
    <w:rsid w:val="00D07167"/>
    <w:rsid w:val="00D0724A"/>
    <w:rsid w:val="00D1002B"/>
    <w:rsid w:val="00D1052D"/>
    <w:rsid w:val="00D11007"/>
    <w:rsid w:val="00D1210D"/>
    <w:rsid w:val="00D124D7"/>
    <w:rsid w:val="00D130A8"/>
    <w:rsid w:val="00D15D79"/>
    <w:rsid w:val="00D16009"/>
    <w:rsid w:val="00D16C58"/>
    <w:rsid w:val="00D16E18"/>
    <w:rsid w:val="00D16F84"/>
    <w:rsid w:val="00D17979"/>
    <w:rsid w:val="00D179B2"/>
    <w:rsid w:val="00D212B2"/>
    <w:rsid w:val="00D22782"/>
    <w:rsid w:val="00D2305D"/>
    <w:rsid w:val="00D271A1"/>
    <w:rsid w:val="00D30ABD"/>
    <w:rsid w:val="00D312C2"/>
    <w:rsid w:val="00D32713"/>
    <w:rsid w:val="00D3452C"/>
    <w:rsid w:val="00D354CD"/>
    <w:rsid w:val="00D3654B"/>
    <w:rsid w:val="00D37CBE"/>
    <w:rsid w:val="00D41506"/>
    <w:rsid w:val="00D41C49"/>
    <w:rsid w:val="00D425A7"/>
    <w:rsid w:val="00D43416"/>
    <w:rsid w:val="00D44317"/>
    <w:rsid w:val="00D446C0"/>
    <w:rsid w:val="00D44A14"/>
    <w:rsid w:val="00D45C43"/>
    <w:rsid w:val="00D4633E"/>
    <w:rsid w:val="00D46541"/>
    <w:rsid w:val="00D50DE9"/>
    <w:rsid w:val="00D50EA4"/>
    <w:rsid w:val="00D51630"/>
    <w:rsid w:val="00D51D35"/>
    <w:rsid w:val="00D51D72"/>
    <w:rsid w:val="00D526FF"/>
    <w:rsid w:val="00D543E7"/>
    <w:rsid w:val="00D54B8B"/>
    <w:rsid w:val="00D568A6"/>
    <w:rsid w:val="00D568C0"/>
    <w:rsid w:val="00D56D7B"/>
    <w:rsid w:val="00D56E7D"/>
    <w:rsid w:val="00D61DA0"/>
    <w:rsid w:val="00D6214E"/>
    <w:rsid w:val="00D62A40"/>
    <w:rsid w:val="00D637D2"/>
    <w:rsid w:val="00D63B81"/>
    <w:rsid w:val="00D63E48"/>
    <w:rsid w:val="00D64569"/>
    <w:rsid w:val="00D64DBF"/>
    <w:rsid w:val="00D65825"/>
    <w:rsid w:val="00D65977"/>
    <w:rsid w:val="00D65D5F"/>
    <w:rsid w:val="00D70581"/>
    <w:rsid w:val="00D71F94"/>
    <w:rsid w:val="00D722F9"/>
    <w:rsid w:val="00D7236B"/>
    <w:rsid w:val="00D72EE6"/>
    <w:rsid w:val="00D73520"/>
    <w:rsid w:val="00D73A15"/>
    <w:rsid w:val="00D748CC"/>
    <w:rsid w:val="00D74F40"/>
    <w:rsid w:val="00D759B0"/>
    <w:rsid w:val="00D75B63"/>
    <w:rsid w:val="00D75EF3"/>
    <w:rsid w:val="00D760B0"/>
    <w:rsid w:val="00D76D1E"/>
    <w:rsid w:val="00D76E4E"/>
    <w:rsid w:val="00D778F9"/>
    <w:rsid w:val="00D800A8"/>
    <w:rsid w:val="00D80965"/>
    <w:rsid w:val="00D83E5A"/>
    <w:rsid w:val="00D85E51"/>
    <w:rsid w:val="00D85F2A"/>
    <w:rsid w:val="00D86036"/>
    <w:rsid w:val="00D90219"/>
    <w:rsid w:val="00D904CD"/>
    <w:rsid w:val="00D90803"/>
    <w:rsid w:val="00D9189F"/>
    <w:rsid w:val="00D92D94"/>
    <w:rsid w:val="00D931A9"/>
    <w:rsid w:val="00D9345A"/>
    <w:rsid w:val="00D93469"/>
    <w:rsid w:val="00D93A98"/>
    <w:rsid w:val="00D96E6D"/>
    <w:rsid w:val="00DA0296"/>
    <w:rsid w:val="00DA1BBA"/>
    <w:rsid w:val="00DA3547"/>
    <w:rsid w:val="00DA4E51"/>
    <w:rsid w:val="00DA4F6F"/>
    <w:rsid w:val="00DA538E"/>
    <w:rsid w:val="00DA7597"/>
    <w:rsid w:val="00DA76F8"/>
    <w:rsid w:val="00DA7F03"/>
    <w:rsid w:val="00DB122E"/>
    <w:rsid w:val="00DB298B"/>
    <w:rsid w:val="00DB37E0"/>
    <w:rsid w:val="00DB504E"/>
    <w:rsid w:val="00DB5332"/>
    <w:rsid w:val="00DB65C6"/>
    <w:rsid w:val="00DB6F2B"/>
    <w:rsid w:val="00DB714A"/>
    <w:rsid w:val="00DC056A"/>
    <w:rsid w:val="00DC06AA"/>
    <w:rsid w:val="00DC0BE3"/>
    <w:rsid w:val="00DC0BF7"/>
    <w:rsid w:val="00DC3C28"/>
    <w:rsid w:val="00DC3DC1"/>
    <w:rsid w:val="00DC717E"/>
    <w:rsid w:val="00DC723B"/>
    <w:rsid w:val="00DC7949"/>
    <w:rsid w:val="00DD1C41"/>
    <w:rsid w:val="00DD2133"/>
    <w:rsid w:val="00DD24F0"/>
    <w:rsid w:val="00DD4505"/>
    <w:rsid w:val="00DD4F28"/>
    <w:rsid w:val="00DD76B1"/>
    <w:rsid w:val="00DD7883"/>
    <w:rsid w:val="00DE058D"/>
    <w:rsid w:val="00DE0D88"/>
    <w:rsid w:val="00DE0EE1"/>
    <w:rsid w:val="00DE1828"/>
    <w:rsid w:val="00DE18A3"/>
    <w:rsid w:val="00DE54E7"/>
    <w:rsid w:val="00DE59F6"/>
    <w:rsid w:val="00DE63C9"/>
    <w:rsid w:val="00DE7E16"/>
    <w:rsid w:val="00DF03E5"/>
    <w:rsid w:val="00DF2697"/>
    <w:rsid w:val="00DF2D21"/>
    <w:rsid w:val="00DF44AA"/>
    <w:rsid w:val="00DF4622"/>
    <w:rsid w:val="00DF4D6A"/>
    <w:rsid w:val="00DF603F"/>
    <w:rsid w:val="00E01318"/>
    <w:rsid w:val="00E04091"/>
    <w:rsid w:val="00E04232"/>
    <w:rsid w:val="00E04533"/>
    <w:rsid w:val="00E053F1"/>
    <w:rsid w:val="00E0676D"/>
    <w:rsid w:val="00E076B5"/>
    <w:rsid w:val="00E124B2"/>
    <w:rsid w:val="00E125A5"/>
    <w:rsid w:val="00E12631"/>
    <w:rsid w:val="00E12F18"/>
    <w:rsid w:val="00E1345A"/>
    <w:rsid w:val="00E13E98"/>
    <w:rsid w:val="00E14153"/>
    <w:rsid w:val="00E141A1"/>
    <w:rsid w:val="00E14ACA"/>
    <w:rsid w:val="00E14BB0"/>
    <w:rsid w:val="00E15080"/>
    <w:rsid w:val="00E152B2"/>
    <w:rsid w:val="00E16A57"/>
    <w:rsid w:val="00E17049"/>
    <w:rsid w:val="00E176EA"/>
    <w:rsid w:val="00E178B0"/>
    <w:rsid w:val="00E20468"/>
    <w:rsid w:val="00E20479"/>
    <w:rsid w:val="00E22DE1"/>
    <w:rsid w:val="00E23D92"/>
    <w:rsid w:val="00E25A55"/>
    <w:rsid w:val="00E25C3A"/>
    <w:rsid w:val="00E25D9F"/>
    <w:rsid w:val="00E26EF3"/>
    <w:rsid w:val="00E311E7"/>
    <w:rsid w:val="00E32132"/>
    <w:rsid w:val="00E3220C"/>
    <w:rsid w:val="00E33354"/>
    <w:rsid w:val="00E349DF"/>
    <w:rsid w:val="00E34E46"/>
    <w:rsid w:val="00E3545E"/>
    <w:rsid w:val="00E35BB0"/>
    <w:rsid w:val="00E35FEB"/>
    <w:rsid w:val="00E36398"/>
    <w:rsid w:val="00E401DC"/>
    <w:rsid w:val="00E4174A"/>
    <w:rsid w:val="00E41AD7"/>
    <w:rsid w:val="00E41D02"/>
    <w:rsid w:val="00E442FD"/>
    <w:rsid w:val="00E4470D"/>
    <w:rsid w:val="00E44E9F"/>
    <w:rsid w:val="00E454F0"/>
    <w:rsid w:val="00E458C2"/>
    <w:rsid w:val="00E45A12"/>
    <w:rsid w:val="00E45F15"/>
    <w:rsid w:val="00E468C3"/>
    <w:rsid w:val="00E47123"/>
    <w:rsid w:val="00E4769F"/>
    <w:rsid w:val="00E50149"/>
    <w:rsid w:val="00E52232"/>
    <w:rsid w:val="00E52EB2"/>
    <w:rsid w:val="00E53A05"/>
    <w:rsid w:val="00E53DEF"/>
    <w:rsid w:val="00E54763"/>
    <w:rsid w:val="00E54D7F"/>
    <w:rsid w:val="00E54FEA"/>
    <w:rsid w:val="00E55017"/>
    <w:rsid w:val="00E564B6"/>
    <w:rsid w:val="00E568CF"/>
    <w:rsid w:val="00E56CEC"/>
    <w:rsid w:val="00E5713C"/>
    <w:rsid w:val="00E579EE"/>
    <w:rsid w:val="00E6091B"/>
    <w:rsid w:val="00E61AB0"/>
    <w:rsid w:val="00E626F5"/>
    <w:rsid w:val="00E64FAC"/>
    <w:rsid w:val="00E65CDD"/>
    <w:rsid w:val="00E66015"/>
    <w:rsid w:val="00E660A7"/>
    <w:rsid w:val="00E6611B"/>
    <w:rsid w:val="00E67638"/>
    <w:rsid w:val="00E679C9"/>
    <w:rsid w:val="00E708AC"/>
    <w:rsid w:val="00E7098A"/>
    <w:rsid w:val="00E70E85"/>
    <w:rsid w:val="00E71783"/>
    <w:rsid w:val="00E71C4E"/>
    <w:rsid w:val="00E72140"/>
    <w:rsid w:val="00E7278B"/>
    <w:rsid w:val="00E731A3"/>
    <w:rsid w:val="00E7464F"/>
    <w:rsid w:val="00E74DE2"/>
    <w:rsid w:val="00E76B3C"/>
    <w:rsid w:val="00E8111F"/>
    <w:rsid w:val="00E813BE"/>
    <w:rsid w:val="00E81AF7"/>
    <w:rsid w:val="00E8250A"/>
    <w:rsid w:val="00E85B28"/>
    <w:rsid w:val="00E85C04"/>
    <w:rsid w:val="00E860EB"/>
    <w:rsid w:val="00E876A0"/>
    <w:rsid w:val="00E9031F"/>
    <w:rsid w:val="00E9059F"/>
    <w:rsid w:val="00E915C6"/>
    <w:rsid w:val="00E916D1"/>
    <w:rsid w:val="00E9176F"/>
    <w:rsid w:val="00E91AF5"/>
    <w:rsid w:val="00E923F0"/>
    <w:rsid w:val="00E925A1"/>
    <w:rsid w:val="00E93E26"/>
    <w:rsid w:val="00E948C2"/>
    <w:rsid w:val="00E95249"/>
    <w:rsid w:val="00E9541B"/>
    <w:rsid w:val="00E955B3"/>
    <w:rsid w:val="00EA0F5A"/>
    <w:rsid w:val="00EA1175"/>
    <w:rsid w:val="00EA162C"/>
    <w:rsid w:val="00EA1976"/>
    <w:rsid w:val="00EA25D4"/>
    <w:rsid w:val="00EA2B82"/>
    <w:rsid w:val="00EA4EAA"/>
    <w:rsid w:val="00EA5871"/>
    <w:rsid w:val="00EA5F18"/>
    <w:rsid w:val="00EA74FF"/>
    <w:rsid w:val="00EA78E6"/>
    <w:rsid w:val="00EA7D93"/>
    <w:rsid w:val="00EA7DD0"/>
    <w:rsid w:val="00EB0E95"/>
    <w:rsid w:val="00EB1269"/>
    <w:rsid w:val="00EB2A1E"/>
    <w:rsid w:val="00EB300D"/>
    <w:rsid w:val="00EB3A0F"/>
    <w:rsid w:val="00EB47A1"/>
    <w:rsid w:val="00EB4EA4"/>
    <w:rsid w:val="00EB5568"/>
    <w:rsid w:val="00EB5587"/>
    <w:rsid w:val="00EB569F"/>
    <w:rsid w:val="00EB5812"/>
    <w:rsid w:val="00EB6B82"/>
    <w:rsid w:val="00EB7AB4"/>
    <w:rsid w:val="00EC18A2"/>
    <w:rsid w:val="00EC4773"/>
    <w:rsid w:val="00EC52C2"/>
    <w:rsid w:val="00EC5434"/>
    <w:rsid w:val="00EC6180"/>
    <w:rsid w:val="00EC64DA"/>
    <w:rsid w:val="00EC69EB"/>
    <w:rsid w:val="00EC6E82"/>
    <w:rsid w:val="00EC76BF"/>
    <w:rsid w:val="00EC7DD2"/>
    <w:rsid w:val="00ED0399"/>
    <w:rsid w:val="00ED04AF"/>
    <w:rsid w:val="00ED2682"/>
    <w:rsid w:val="00ED26CF"/>
    <w:rsid w:val="00ED2743"/>
    <w:rsid w:val="00ED2BE6"/>
    <w:rsid w:val="00ED3F65"/>
    <w:rsid w:val="00ED4464"/>
    <w:rsid w:val="00EE0A6E"/>
    <w:rsid w:val="00EE0C21"/>
    <w:rsid w:val="00EE0D57"/>
    <w:rsid w:val="00EE1470"/>
    <w:rsid w:val="00EE16CF"/>
    <w:rsid w:val="00EE24FB"/>
    <w:rsid w:val="00EE2710"/>
    <w:rsid w:val="00EE2BFF"/>
    <w:rsid w:val="00EE2F94"/>
    <w:rsid w:val="00EE521F"/>
    <w:rsid w:val="00EE5392"/>
    <w:rsid w:val="00EE6639"/>
    <w:rsid w:val="00EF0785"/>
    <w:rsid w:val="00EF0E42"/>
    <w:rsid w:val="00EF13B2"/>
    <w:rsid w:val="00EF1784"/>
    <w:rsid w:val="00EF1FBC"/>
    <w:rsid w:val="00EF3A44"/>
    <w:rsid w:val="00EF61F1"/>
    <w:rsid w:val="00EF6416"/>
    <w:rsid w:val="00EF72C4"/>
    <w:rsid w:val="00EF73F3"/>
    <w:rsid w:val="00EF79A7"/>
    <w:rsid w:val="00EF7FB2"/>
    <w:rsid w:val="00F00D2D"/>
    <w:rsid w:val="00F0194A"/>
    <w:rsid w:val="00F01FBB"/>
    <w:rsid w:val="00F02227"/>
    <w:rsid w:val="00F03805"/>
    <w:rsid w:val="00F050FE"/>
    <w:rsid w:val="00F055EA"/>
    <w:rsid w:val="00F07A87"/>
    <w:rsid w:val="00F11A6D"/>
    <w:rsid w:val="00F11B0A"/>
    <w:rsid w:val="00F13A52"/>
    <w:rsid w:val="00F14684"/>
    <w:rsid w:val="00F17484"/>
    <w:rsid w:val="00F17787"/>
    <w:rsid w:val="00F17B39"/>
    <w:rsid w:val="00F20815"/>
    <w:rsid w:val="00F20B2D"/>
    <w:rsid w:val="00F21E83"/>
    <w:rsid w:val="00F2242A"/>
    <w:rsid w:val="00F23DE9"/>
    <w:rsid w:val="00F24921"/>
    <w:rsid w:val="00F24BCE"/>
    <w:rsid w:val="00F25573"/>
    <w:rsid w:val="00F2574C"/>
    <w:rsid w:val="00F25F8F"/>
    <w:rsid w:val="00F2628A"/>
    <w:rsid w:val="00F274A6"/>
    <w:rsid w:val="00F306C9"/>
    <w:rsid w:val="00F3138A"/>
    <w:rsid w:val="00F331BF"/>
    <w:rsid w:val="00F3360F"/>
    <w:rsid w:val="00F347E1"/>
    <w:rsid w:val="00F34CDE"/>
    <w:rsid w:val="00F353FA"/>
    <w:rsid w:val="00F3597E"/>
    <w:rsid w:val="00F36050"/>
    <w:rsid w:val="00F36F5D"/>
    <w:rsid w:val="00F37A6D"/>
    <w:rsid w:val="00F406C0"/>
    <w:rsid w:val="00F431B2"/>
    <w:rsid w:val="00F4381D"/>
    <w:rsid w:val="00F45394"/>
    <w:rsid w:val="00F45509"/>
    <w:rsid w:val="00F45F2D"/>
    <w:rsid w:val="00F464B6"/>
    <w:rsid w:val="00F4758B"/>
    <w:rsid w:val="00F501AA"/>
    <w:rsid w:val="00F51053"/>
    <w:rsid w:val="00F51888"/>
    <w:rsid w:val="00F52118"/>
    <w:rsid w:val="00F52920"/>
    <w:rsid w:val="00F52C65"/>
    <w:rsid w:val="00F550F4"/>
    <w:rsid w:val="00F55193"/>
    <w:rsid w:val="00F55A65"/>
    <w:rsid w:val="00F55F99"/>
    <w:rsid w:val="00F56A1B"/>
    <w:rsid w:val="00F56C5E"/>
    <w:rsid w:val="00F57976"/>
    <w:rsid w:val="00F5799B"/>
    <w:rsid w:val="00F6006B"/>
    <w:rsid w:val="00F60115"/>
    <w:rsid w:val="00F60F2B"/>
    <w:rsid w:val="00F614CA"/>
    <w:rsid w:val="00F626A3"/>
    <w:rsid w:val="00F634FE"/>
    <w:rsid w:val="00F63B48"/>
    <w:rsid w:val="00F642F9"/>
    <w:rsid w:val="00F64B8F"/>
    <w:rsid w:val="00F650B6"/>
    <w:rsid w:val="00F65B55"/>
    <w:rsid w:val="00F663A1"/>
    <w:rsid w:val="00F6642D"/>
    <w:rsid w:val="00F66DC1"/>
    <w:rsid w:val="00F66DD7"/>
    <w:rsid w:val="00F701CB"/>
    <w:rsid w:val="00F70547"/>
    <w:rsid w:val="00F70891"/>
    <w:rsid w:val="00F73513"/>
    <w:rsid w:val="00F75274"/>
    <w:rsid w:val="00F75973"/>
    <w:rsid w:val="00F765CB"/>
    <w:rsid w:val="00F774ED"/>
    <w:rsid w:val="00F80EB1"/>
    <w:rsid w:val="00F81A4C"/>
    <w:rsid w:val="00F83F47"/>
    <w:rsid w:val="00F86159"/>
    <w:rsid w:val="00F86B1A"/>
    <w:rsid w:val="00F875EC"/>
    <w:rsid w:val="00F876DE"/>
    <w:rsid w:val="00F9217F"/>
    <w:rsid w:val="00F92863"/>
    <w:rsid w:val="00F93442"/>
    <w:rsid w:val="00F9398E"/>
    <w:rsid w:val="00F95ADB"/>
    <w:rsid w:val="00F96B30"/>
    <w:rsid w:val="00FA2CAD"/>
    <w:rsid w:val="00FA6371"/>
    <w:rsid w:val="00FA67CC"/>
    <w:rsid w:val="00FA6CBB"/>
    <w:rsid w:val="00FB0635"/>
    <w:rsid w:val="00FB0BD6"/>
    <w:rsid w:val="00FB2F1E"/>
    <w:rsid w:val="00FB2F60"/>
    <w:rsid w:val="00FB561D"/>
    <w:rsid w:val="00FB58F1"/>
    <w:rsid w:val="00FC2F93"/>
    <w:rsid w:val="00FC372F"/>
    <w:rsid w:val="00FC5523"/>
    <w:rsid w:val="00FC5926"/>
    <w:rsid w:val="00FC663D"/>
    <w:rsid w:val="00FC6D99"/>
    <w:rsid w:val="00FC75F0"/>
    <w:rsid w:val="00FC790B"/>
    <w:rsid w:val="00FD02FE"/>
    <w:rsid w:val="00FD030D"/>
    <w:rsid w:val="00FD0DCE"/>
    <w:rsid w:val="00FD16DF"/>
    <w:rsid w:val="00FD1EA9"/>
    <w:rsid w:val="00FD2073"/>
    <w:rsid w:val="00FD3AA2"/>
    <w:rsid w:val="00FD402C"/>
    <w:rsid w:val="00FD4F39"/>
    <w:rsid w:val="00FD5FE6"/>
    <w:rsid w:val="00FD6961"/>
    <w:rsid w:val="00FE0206"/>
    <w:rsid w:val="00FE0ABC"/>
    <w:rsid w:val="00FE167C"/>
    <w:rsid w:val="00FE24E8"/>
    <w:rsid w:val="00FE2937"/>
    <w:rsid w:val="00FE3109"/>
    <w:rsid w:val="00FE374A"/>
    <w:rsid w:val="00FE3BB8"/>
    <w:rsid w:val="00FE56D1"/>
    <w:rsid w:val="00FE599D"/>
    <w:rsid w:val="00FF0B8D"/>
    <w:rsid w:val="00FF0E1E"/>
    <w:rsid w:val="00FF0FF3"/>
    <w:rsid w:val="00FF3B7E"/>
    <w:rsid w:val="00FF3E01"/>
    <w:rsid w:val="00FF40B9"/>
    <w:rsid w:val="00FF7081"/>
    <w:rsid w:val="00FF758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9F111-F11A-468D-AAB4-61706C4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3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3A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30E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30E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30E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0E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0EB9"/>
    <w:rPr>
      <w:b/>
      <w:bCs/>
      <w:sz w:val="20"/>
      <w:szCs w:val="20"/>
    </w:rPr>
  </w:style>
  <w:style w:type="paragraph" w:customStyle="1" w:styleId="ab">
    <w:name w:val="*ЗАГОЛОВОК ДОКУМЕНТА"/>
    <w:basedOn w:val="a"/>
    <w:next w:val="a"/>
    <w:qFormat/>
    <w:rsid w:val="00A54FC1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1E41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E4113"/>
    <w:rPr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rsid w:val="001E4113"/>
    <w:rPr>
      <w:vertAlign w:val="superscript"/>
    </w:rPr>
  </w:style>
  <w:style w:type="table" w:customStyle="1" w:styleId="1">
    <w:name w:val="Сетка таблицы1"/>
    <w:basedOn w:val="a1"/>
    <w:next w:val="af"/>
    <w:uiPriority w:val="59"/>
    <w:rsid w:val="001E41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1E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66031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*АБЗАЦ.БЕЗ ОТСТУПОВ"/>
    <w:link w:val="af1"/>
    <w:qFormat/>
    <w:rsid w:val="00EE0A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1">
    <w:name w:val="*АБЗАЦ.БЕЗ ОТСТУПОВ Знак"/>
    <w:link w:val="af0"/>
    <w:rsid w:val="00EE0A6E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E0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A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A712D"/>
  </w:style>
  <w:style w:type="paragraph" w:styleId="af4">
    <w:name w:val="footer"/>
    <w:basedOn w:val="a"/>
    <w:link w:val="af5"/>
    <w:uiPriority w:val="99"/>
    <w:semiHidden/>
    <w:unhideWhenUsed/>
    <w:rsid w:val="005A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A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C906CFEF30E8416C6A871D9D9EAE9101D40EAF6BE9145EB79B5FF71CC5500A3B21C804733FCF78FA2F8J2e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AF150-F7BE-4B70-82A1-BAEDDF69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Гремякова Ольга Петровна</cp:lastModifiedBy>
  <cp:revision>2</cp:revision>
  <cp:lastPrinted>2016-02-24T06:57:00Z</cp:lastPrinted>
  <dcterms:created xsi:type="dcterms:W3CDTF">2016-02-24T13:22:00Z</dcterms:created>
  <dcterms:modified xsi:type="dcterms:W3CDTF">2016-02-24T13:22:00Z</dcterms:modified>
</cp:coreProperties>
</file>